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2" w:rsidRDefault="00815D3D" w:rsidP="0017460B">
      <w:pPr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Република Србија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БОРСКИ УПРАВНИ ОКРУГ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                           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Број: 914-401-</w:t>
      </w:r>
      <w:r w:rsidR="007848BC">
        <w:rPr>
          <w:rStyle w:val="Emphasis"/>
          <w:b/>
          <w:i w:val="0"/>
        </w:rPr>
        <w:t>16</w:t>
      </w:r>
      <w:r>
        <w:rPr>
          <w:rStyle w:val="Emphasis"/>
          <w:b/>
          <w:i w:val="0"/>
          <w:lang w:val="sr-Cyrl-CS"/>
        </w:rPr>
        <w:t>/201</w:t>
      </w:r>
      <w:r w:rsidR="007848BC">
        <w:rPr>
          <w:rStyle w:val="Emphasis"/>
          <w:b/>
          <w:i w:val="0"/>
        </w:rPr>
        <w:t>7</w:t>
      </w:r>
      <w:r>
        <w:rPr>
          <w:rStyle w:val="Emphasis"/>
          <w:b/>
          <w:i w:val="0"/>
          <w:lang w:val="sr-Cyrl-CS"/>
        </w:rPr>
        <w:t>-</w:t>
      </w:r>
      <w:r w:rsidR="007848BC">
        <w:rPr>
          <w:rStyle w:val="Emphasis"/>
          <w:b/>
          <w:i w:val="0"/>
        </w:rPr>
        <w:t>03</w:t>
      </w:r>
      <w:r w:rsidR="006148E2">
        <w:rPr>
          <w:rStyle w:val="Emphasis"/>
          <w:b/>
          <w:i w:val="0"/>
          <w:lang w:val="sr-Cyrl-CS"/>
        </w:rPr>
        <w:t xml:space="preserve">                                            </w:t>
      </w:r>
    </w:p>
    <w:p w:rsidR="00815D3D" w:rsidRDefault="007848BC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</w:rPr>
        <w:t>28.04</w:t>
      </w:r>
      <w:r w:rsidR="0017460B"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2017</w:t>
      </w:r>
      <w:r w:rsidR="0017460B">
        <w:rPr>
          <w:rStyle w:val="Emphasis"/>
          <w:b/>
          <w:i w:val="0"/>
          <w:lang w:val="sr-Cyrl-CS"/>
        </w:rPr>
        <w:t xml:space="preserve"> године</w:t>
      </w:r>
    </w:p>
    <w:p w:rsidR="00815D3D" w:rsidRDefault="00815D3D" w:rsidP="00815D3D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      Б о р</w:t>
      </w: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15D3D" w:rsidRDefault="00815D3D" w:rsidP="00FA1C03">
      <w:pPr>
        <w:jc w:val="center"/>
        <w:rPr>
          <w:rStyle w:val="Emphasis"/>
          <w:b/>
          <w:i w:val="0"/>
          <w:lang w:val="sr-Cyrl-CS"/>
        </w:rPr>
      </w:pPr>
    </w:p>
    <w:p w:rsidR="00880EA0" w:rsidRDefault="00FA1C03" w:rsidP="00FA1C03">
      <w:pPr>
        <w:jc w:val="center"/>
        <w:rPr>
          <w:rStyle w:val="Emphasis"/>
          <w:b/>
          <w:i w:val="0"/>
          <w:lang w:val="sr-Cyrl-CS"/>
        </w:rPr>
      </w:pPr>
      <w:r w:rsidRPr="00B9453D">
        <w:rPr>
          <w:rStyle w:val="Emphasis"/>
          <w:b/>
          <w:i w:val="0"/>
        </w:rPr>
        <w:t>УГОВОР</w:t>
      </w:r>
      <w:r w:rsidR="00880EA0">
        <w:rPr>
          <w:rStyle w:val="Emphasis"/>
          <w:b/>
          <w:i w:val="0"/>
          <w:lang w:val="sr-Cyrl-CS"/>
        </w:rPr>
        <w:t xml:space="preserve"> </w:t>
      </w:r>
    </w:p>
    <w:p w:rsidR="00FA1C03" w:rsidRPr="006A030D" w:rsidRDefault="006A030D" w:rsidP="006A030D">
      <w:pPr>
        <w:jc w:val="center"/>
        <w:rPr>
          <w:rStyle w:val="Emphasis"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з</w:t>
      </w:r>
      <w:r w:rsidR="00740F23">
        <w:rPr>
          <w:rStyle w:val="Emphasis"/>
          <w:b/>
          <w:i w:val="0"/>
          <w:lang w:val="sr-Cyrl-CS"/>
        </w:rPr>
        <w:t>а набавку радов</w:t>
      </w:r>
      <w:r w:rsidR="00740F23">
        <w:rPr>
          <w:rStyle w:val="Emphasis"/>
          <w:b/>
          <w:i w:val="0"/>
          <w:lang w:val="sr-Latn-CS"/>
        </w:rPr>
        <w:t xml:space="preserve">a </w:t>
      </w:r>
      <w:r w:rsidR="00304254">
        <w:rPr>
          <w:rStyle w:val="Emphasis"/>
          <w:b/>
          <w:i w:val="0"/>
          <w:lang w:val="sr-Cyrl-CS"/>
        </w:rPr>
        <w:t xml:space="preserve">на </w:t>
      </w:r>
      <w:r w:rsidR="00304254">
        <w:rPr>
          <w:rStyle w:val="Emphasis"/>
          <w:b/>
          <w:i w:val="0"/>
          <w:lang/>
        </w:rPr>
        <w:t>поправци</w:t>
      </w:r>
      <w:r w:rsidR="00304254">
        <w:rPr>
          <w:rStyle w:val="Emphasis"/>
          <w:b/>
          <w:i w:val="0"/>
          <w:lang w:val="sr-Cyrl-CS"/>
        </w:rPr>
        <w:t xml:space="preserve"> грејања у</w:t>
      </w:r>
      <w:r>
        <w:rPr>
          <w:rStyle w:val="Emphasis"/>
          <w:b/>
          <w:i w:val="0"/>
          <w:lang w:val="sr-Cyrl-CS"/>
        </w:rPr>
        <w:t xml:space="preserve"> згради Борског управног округа у Бору, ул. Моше Пијаде 19, Бор</w:t>
      </w:r>
      <w:r w:rsidR="00FA1C03" w:rsidRPr="00B9453D">
        <w:rPr>
          <w:rStyle w:val="Emphasis"/>
          <w:i w:val="0"/>
        </w:rPr>
        <w:br/>
      </w:r>
    </w:p>
    <w:p w:rsidR="00FA1C03" w:rsidRPr="00D80766" w:rsidRDefault="00FA1C03" w:rsidP="00FA1C03">
      <w:pPr>
        <w:tabs>
          <w:tab w:val="left" w:pos="990"/>
        </w:tabs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  <w:lang w:val="sr-Cyrl-CS"/>
        </w:rPr>
      </w:pPr>
      <w:proofErr w:type="spellStart"/>
      <w:r>
        <w:rPr>
          <w:rStyle w:val="Emphasis"/>
          <w:i w:val="0"/>
        </w:rPr>
        <w:t>Закључен</w:t>
      </w:r>
      <w:proofErr w:type="spellEnd"/>
      <w:r>
        <w:rPr>
          <w:rStyle w:val="Emphasis"/>
          <w:i w:val="0"/>
        </w:rPr>
        <w:t xml:space="preserve"> </w:t>
      </w:r>
      <w:proofErr w:type="spellStart"/>
      <w:proofErr w:type="gramStart"/>
      <w:r>
        <w:rPr>
          <w:rStyle w:val="Emphasis"/>
          <w:i w:val="0"/>
        </w:rPr>
        <w:t>дана</w:t>
      </w:r>
      <w:proofErr w:type="spellEnd"/>
      <w:r>
        <w:rPr>
          <w:rStyle w:val="Emphasis"/>
          <w:i w:val="0"/>
        </w:rPr>
        <w:t xml:space="preserve">  </w:t>
      </w:r>
      <w:r w:rsidR="007848BC">
        <w:rPr>
          <w:rStyle w:val="Emphasis"/>
          <w:i w:val="0"/>
        </w:rPr>
        <w:t>28.04.2017</w:t>
      </w:r>
      <w:proofErr w:type="gramEnd"/>
      <w:r w:rsidRPr="00D80766">
        <w:rPr>
          <w:rStyle w:val="Emphasis"/>
          <w:i w:val="0"/>
        </w:rPr>
        <w:t>.</w:t>
      </w:r>
      <w:r w:rsidR="00536FC9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године</w:t>
      </w:r>
      <w:proofErr w:type="spellEnd"/>
      <w:proofErr w:type="gram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>: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</w:p>
    <w:p w:rsidR="0094698F" w:rsidRPr="00D80766" w:rsidRDefault="0094698F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  <w:lang w:val="sr-Cyrl-CS"/>
        </w:rPr>
        <w:t>Борског управног округа, ул. Моше Пијаде 19,</w:t>
      </w:r>
      <w:r w:rsidR="00A729F3">
        <w:rPr>
          <w:rStyle w:val="Emphasis"/>
          <w:i w:val="0"/>
          <w:lang w:val="sr-Latn-CS"/>
        </w:rPr>
        <w:t xml:space="preserve"> </w:t>
      </w:r>
      <w:r w:rsidRPr="00D80766">
        <w:rPr>
          <w:rStyle w:val="Emphasis"/>
          <w:i w:val="0"/>
          <w:lang w:val="sr-Cyrl-CS"/>
        </w:rPr>
        <w:t>19210 Бор, матични број 17649957, ПИБ 104190208, кога заступа начелник Мирослав Кнежевић</w:t>
      </w:r>
      <w:r w:rsidR="00A729F3">
        <w:rPr>
          <w:rStyle w:val="Emphasis"/>
          <w:i w:val="0"/>
          <w:lang w:val="sr-Cyrl-CS"/>
        </w:rPr>
        <w:t xml:space="preserve"> (у даљем тексту: </w:t>
      </w:r>
      <w:r w:rsidR="00E2723D">
        <w:rPr>
          <w:rStyle w:val="Emphasis"/>
          <w:i w:val="0"/>
          <w:lang w:val="sr-Cyrl-CS"/>
        </w:rPr>
        <w:t>инвеститор</w:t>
      </w:r>
      <w:r w:rsidR="00A729F3">
        <w:rPr>
          <w:rStyle w:val="Emphasis"/>
          <w:i w:val="0"/>
          <w:lang w:val="sr-Cyrl-CS"/>
        </w:rPr>
        <w:t>).</w:t>
      </w:r>
    </w:p>
    <w:p w:rsidR="00416C82" w:rsidRPr="00880EA0" w:rsidRDefault="00416C82" w:rsidP="00FA1C03">
      <w:pPr>
        <w:jc w:val="both"/>
        <w:rPr>
          <w:rStyle w:val="Emphasis"/>
          <w:i w:val="0"/>
          <w:lang w:val="sr-Cyrl-CS"/>
        </w:rPr>
      </w:pP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proofErr w:type="gramStart"/>
      <w:r w:rsidRPr="00D80766">
        <w:rPr>
          <w:rStyle w:val="Emphasis"/>
          <w:i w:val="0"/>
        </w:rPr>
        <w:t>и</w:t>
      </w:r>
      <w:proofErr w:type="gramEnd"/>
      <w:r w:rsidRPr="00D80766">
        <w:rPr>
          <w:rStyle w:val="Emphasis"/>
          <w:i w:val="0"/>
        </w:rPr>
        <w:t xml:space="preserve"> </w:t>
      </w:r>
    </w:p>
    <w:p w:rsidR="00416C82" w:rsidRPr="00416C82" w:rsidRDefault="00416C82" w:rsidP="00FA1C03">
      <w:pPr>
        <w:jc w:val="both"/>
        <w:rPr>
          <w:rStyle w:val="Emphasis"/>
          <w:i w:val="0"/>
          <w:lang w:val="sr-Cyrl-CS"/>
        </w:rPr>
      </w:pPr>
    </w:p>
    <w:p w:rsidR="00FA1C03" w:rsidRPr="0017460B" w:rsidRDefault="0017460B" w:rsidP="00FA1C03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СЗР „МВ Грејање“ Бор, ул. Брковић Црни 11/12</w:t>
      </w:r>
      <w:r w:rsidR="008E2A72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Бор, матични број 54896387, ПИБ 100570138, кога заступа Војислав</w:t>
      </w:r>
      <w:r w:rsidR="006A030D">
        <w:rPr>
          <w:rStyle w:val="Emphasis"/>
          <w:i w:val="0"/>
          <w:lang w:val="sr-Cyrl-CS"/>
        </w:rPr>
        <w:t xml:space="preserve"> Милев</w:t>
      </w:r>
      <w:r>
        <w:rPr>
          <w:rStyle w:val="Emphasis"/>
          <w:i w:val="0"/>
          <w:lang w:val="sr-Cyrl-CS"/>
        </w:rPr>
        <w:t xml:space="preserve"> (даљем тексту:</w:t>
      </w:r>
      <w:r w:rsidR="008E2A72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извођач радова)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1.</w:t>
      </w:r>
      <w:proofErr w:type="gramEnd"/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Предмет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уступање</w:t>
      </w:r>
      <w:proofErr w:type="spellEnd"/>
      <w:r w:rsidRPr="00D80766">
        <w:rPr>
          <w:rStyle w:val="Emphasis"/>
          <w:i w:val="0"/>
        </w:rPr>
        <w:t xml:space="preserve"> – 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="0017460B">
        <w:rPr>
          <w:rStyle w:val="Emphasis"/>
          <w:i w:val="0"/>
          <w:lang w:val="sr-Cyrl-CS"/>
        </w:rPr>
        <w:t xml:space="preserve"> </w:t>
      </w:r>
      <w:proofErr w:type="spellStart"/>
      <w:r w:rsidR="007848BC">
        <w:rPr>
          <w:rStyle w:val="Emphasis"/>
          <w:i w:val="0"/>
        </w:rPr>
        <w:t>поправци</w:t>
      </w:r>
      <w:proofErr w:type="spellEnd"/>
      <w:r w:rsidR="007848BC">
        <w:rPr>
          <w:rStyle w:val="Emphasis"/>
          <w:i w:val="0"/>
        </w:rPr>
        <w:t xml:space="preserve"> </w:t>
      </w:r>
      <w:r w:rsidR="0017460B">
        <w:rPr>
          <w:rStyle w:val="Emphasis"/>
          <w:i w:val="0"/>
          <w:lang w:val="sr-Cyrl-CS"/>
        </w:rPr>
        <w:t xml:space="preserve">грејања прекинутих </w:t>
      </w:r>
      <w:r w:rsidR="006A030D">
        <w:rPr>
          <w:rStyle w:val="Emphasis"/>
          <w:i w:val="0"/>
          <w:lang w:val="sr-Cyrl-CS"/>
        </w:rPr>
        <w:t>у</w:t>
      </w:r>
      <w:r w:rsidR="008E2A72">
        <w:rPr>
          <w:rStyle w:val="Emphasis"/>
          <w:i w:val="0"/>
          <w:lang w:val="sr-Cyrl-CS"/>
        </w:rPr>
        <w:t xml:space="preserve"> згради Борског управног округа</w:t>
      </w:r>
      <w:r w:rsidR="006A030D">
        <w:rPr>
          <w:rStyle w:val="Emphasis"/>
          <w:i w:val="0"/>
          <w:lang w:val="sr-Cyrl-CS"/>
        </w:rPr>
        <w:t xml:space="preserve">, </w:t>
      </w:r>
      <w:r w:rsidRPr="00D80766">
        <w:rPr>
          <w:rStyle w:val="Emphasis"/>
          <w:i w:val="0"/>
          <w:lang w:val="sr-Cyrl-CS"/>
        </w:rPr>
        <w:t>у улици Моше Пијаде 19,</w:t>
      </w:r>
      <w:r w:rsidR="008E2A72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  <w:lang w:val="sr-Cyrl-CS"/>
        </w:rPr>
        <w:t>19210 Бор,</w:t>
      </w:r>
      <w:r w:rsidR="006A030D"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спроведеног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поступка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="0017460B">
        <w:rPr>
          <w:rStyle w:val="Emphasis"/>
          <w:i w:val="0"/>
          <w:lang w:val="sr-Cyrl-CS"/>
        </w:rPr>
        <w:t xml:space="preserve"> наруџбеницом</w:t>
      </w:r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редним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бројем</w:t>
      </w:r>
      <w:proofErr w:type="spellEnd"/>
      <w:r w:rsidRPr="00D80766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  <w:lang w:val="sr-Cyrl-CS"/>
        </w:rPr>
        <w:t>0</w:t>
      </w:r>
      <w:r w:rsidR="007848BC">
        <w:rPr>
          <w:rStyle w:val="Emphasis"/>
          <w:i w:val="0"/>
          <w:lang w:val="sr-Cyrl-CS"/>
        </w:rPr>
        <w:t>3</w:t>
      </w:r>
      <w:r w:rsidRPr="00D80766">
        <w:rPr>
          <w:rStyle w:val="Emphasis"/>
          <w:i w:val="0"/>
        </w:rPr>
        <w:t>/201</w:t>
      </w:r>
      <w:r w:rsidR="007848BC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, </w:t>
      </w:r>
      <w:r w:rsidR="006A030D">
        <w:rPr>
          <w:rStyle w:val="Emphasis"/>
          <w:i w:val="0"/>
          <w:lang w:val="sr-Cyrl-CS"/>
        </w:rPr>
        <w:t xml:space="preserve"> и на основу </w:t>
      </w:r>
      <w:proofErr w:type="spellStart"/>
      <w:r w:rsidRPr="00D80766">
        <w:rPr>
          <w:rStyle w:val="Emphasis"/>
          <w:i w:val="0"/>
        </w:rPr>
        <w:t>понуде</w:t>
      </w:r>
      <w:proofErr w:type="spellEnd"/>
      <w:r w:rsidRPr="00D80766">
        <w:rPr>
          <w:rStyle w:val="Emphasis"/>
          <w:i w:val="0"/>
        </w:rPr>
        <w:t xml:space="preserve"> </w:t>
      </w:r>
      <w:r w:rsidR="0017460B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="00E731F8">
        <w:rPr>
          <w:rStyle w:val="Emphasis"/>
          <w:i w:val="0"/>
          <w:lang w:val="sr-Cyrl-CS"/>
        </w:rPr>
        <w:t xml:space="preserve"> број 914-401-</w:t>
      </w:r>
      <w:r w:rsidR="007848BC">
        <w:rPr>
          <w:rStyle w:val="Emphasis"/>
          <w:i w:val="0"/>
          <w:lang w:val="sr-Cyrl-CS"/>
        </w:rPr>
        <w:t>16</w:t>
      </w:r>
      <w:r w:rsidR="00E731F8">
        <w:rPr>
          <w:rStyle w:val="Emphasis"/>
          <w:i w:val="0"/>
          <w:lang w:val="sr-Cyrl-CS"/>
        </w:rPr>
        <w:t>/201</w:t>
      </w:r>
      <w:r w:rsidR="008E2A72">
        <w:rPr>
          <w:rStyle w:val="Emphasis"/>
          <w:i w:val="0"/>
        </w:rPr>
        <w:t>7</w:t>
      </w:r>
      <w:r w:rsidR="00E731F8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r w:rsidR="00E731F8">
        <w:rPr>
          <w:rStyle w:val="Emphasis"/>
          <w:i w:val="0"/>
          <w:lang w:val="sr-Cyrl-CS"/>
        </w:rPr>
        <w:t>/</w:t>
      </w:r>
      <w:r w:rsidR="00E731F8">
        <w:rPr>
          <w:rStyle w:val="Emphasis"/>
          <w:i w:val="0"/>
          <w:lang w:val="sr-Latn-CS"/>
        </w:rPr>
        <w:t>I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7848BC">
        <w:rPr>
          <w:rStyle w:val="Emphasis"/>
          <w:i w:val="0"/>
        </w:rPr>
        <w:t xml:space="preserve"> </w:t>
      </w:r>
      <w:r w:rsidR="007848BC">
        <w:rPr>
          <w:rStyle w:val="Emphasis"/>
          <w:i w:val="0"/>
          <w:lang w:val="sr-Cyrl-CS"/>
        </w:rPr>
        <w:t>2</w:t>
      </w:r>
      <w:r w:rsidR="008E2A72">
        <w:rPr>
          <w:rStyle w:val="Emphasis"/>
          <w:i w:val="0"/>
        </w:rPr>
        <w:t>4</w:t>
      </w:r>
      <w:r w:rsidR="007848BC">
        <w:rPr>
          <w:rStyle w:val="Emphasis"/>
          <w:i w:val="0"/>
          <w:lang w:val="sr-Cyrl-CS"/>
        </w:rPr>
        <w:t>.04.2017</w:t>
      </w:r>
      <w:r w:rsidR="00880EA0">
        <w:rPr>
          <w:rStyle w:val="Emphasis"/>
          <w:i w:val="0"/>
          <w:lang w:val="sr-Cyrl-CS"/>
        </w:rPr>
        <w:t>.</w:t>
      </w:r>
      <w:proofErr w:type="spellStart"/>
      <w:r w:rsidR="0017460B">
        <w:rPr>
          <w:rStyle w:val="Emphasis"/>
          <w:i w:val="0"/>
        </w:rPr>
        <w:t>године</w:t>
      </w:r>
      <w:proofErr w:type="spellEnd"/>
      <w:r w:rsidR="0017460B"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Одлуке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наручиоца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додели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CA1832">
        <w:rPr>
          <w:rStyle w:val="Emphasis"/>
          <w:i w:val="0"/>
          <w:lang w:val="sr-Cyrl-CS"/>
        </w:rPr>
        <w:t>914-401-</w:t>
      </w:r>
      <w:r w:rsidR="007848BC">
        <w:rPr>
          <w:rStyle w:val="Emphasis"/>
          <w:i w:val="0"/>
          <w:lang w:val="sr-Cyrl-CS"/>
        </w:rPr>
        <w:t>16</w:t>
      </w:r>
      <w:r w:rsidR="00CA1832">
        <w:rPr>
          <w:rStyle w:val="Emphasis"/>
          <w:i w:val="0"/>
          <w:lang w:val="sr-Cyrl-CS"/>
        </w:rPr>
        <w:t>/201</w:t>
      </w:r>
      <w:r w:rsidR="008E2A72">
        <w:rPr>
          <w:rStyle w:val="Emphasis"/>
          <w:i w:val="0"/>
        </w:rPr>
        <w:t>7</w:t>
      </w:r>
      <w:r w:rsidR="00CA1832">
        <w:rPr>
          <w:rStyle w:val="Emphasis"/>
          <w:i w:val="0"/>
          <w:lang w:val="sr-Cyrl-CS"/>
        </w:rPr>
        <w:t>-0</w:t>
      </w:r>
      <w:r w:rsidR="007848BC">
        <w:rPr>
          <w:rStyle w:val="Emphasis"/>
          <w:i w:val="0"/>
          <w:lang w:val="sr-Cyrl-CS"/>
        </w:rPr>
        <w:t>3</w:t>
      </w:r>
      <w:r w:rsidR="008E2A72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7848BC">
        <w:rPr>
          <w:rStyle w:val="Emphasis"/>
          <w:i w:val="0"/>
          <w:lang w:val="sr-Cyrl-CS"/>
        </w:rPr>
        <w:t>27.04</w:t>
      </w:r>
      <w:r w:rsidR="008E2A72">
        <w:rPr>
          <w:rStyle w:val="Emphasis"/>
          <w:i w:val="0"/>
        </w:rPr>
        <w:t>.</w:t>
      </w:r>
      <w:r w:rsidR="007848BC">
        <w:rPr>
          <w:rStyle w:val="Emphasis"/>
          <w:i w:val="0"/>
          <w:lang w:val="sr-Cyrl-CS"/>
        </w:rPr>
        <w:t>2017</w:t>
      </w:r>
      <w:r w:rsidR="00CA1832">
        <w:rPr>
          <w:rStyle w:val="Emphasis"/>
          <w:i w:val="0"/>
          <w:lang w:val="sr-Cyrl-CS"/>
        </w:rPr>
        <w:t>. године</w:t>
      </w:r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416C82" w:rsidRDefault="00416C82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2.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r w:rsidR="0074349E"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циљу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реализације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уступања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извођења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r w:rsidR="00A42ECB">
        <w:rPr>
          <w:rStyle w:val="Emphasis"/>
          <w:i w:val="0"/>
          <w:lang w:val="sr-Cyrl-CS"/>
        </w:rPr>
        <w:t>поправци</w:t>
      </w:r>
      <w:r w:rsidR="0074349E">
        <w:rPr>
          <w:rStyle w:val="Emphasis"/>
          <w:i w:val="0"/>
          <w:lang w:val="sr-Cyrl-CS"/>
        </w:rPr>
        <w:t xml:space="preserve"> грејања </w:t>
      </w:r>
      <w:r w:rsidR="006A030D">
        <w:rPr>
          <w:rStyle w:val="Emphasis"/>
          <w:i w:val="0"/>
          <w:lang w:val="sr-Cyrl-CS"/>
        </w:rPr>
        <w:t>у згради Борског управног округа</w:t>
      </w:r>
      <w:r w:rsidRPr="00D80766">
        <w:rPr>
          <w:rStyle w:val="Emphasis"/>
          <w:i w:val="0"/>
          <w:lang w:val="sr-Cyrl-CS"/>
        </w:rPr>
        <w:t xml:space="preserve">, у улици Моше Пијаде 19,19210 Бор, </w:t>
      </w:r>
      <w:r w:rsidRPr="00D80766">
        <w:rPr>
          <w:rStyle w:val="Emphasis"/>
          <w:i w:val="0"/>
        </w:rPr>
        <w:t xml:space="preserve">ЈНМВ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A42ECB">
        <w:rPr>
          <w:rStyle w:val="Emphasis"/>
          <w:i w:val="0"/>
        </w:rPr>
        <w:t>03</w:t>
      </w:r>
      <w:r w:rsidR="008E2A72">
        <w:rPr>
          <w:rStyle w:val="Emphasis"/>
          <w:i w:val="0"/>
        </w:rPr>
        <w:t>/</w:t>
      </w:r>
      <w:r w:rsidRPr="00D80766">
        <w:rPr>
          <w:rStyle w:val="Emphasis"/>
          <w:i w:val="0"/>
        </w:rPr>
        <w:t>201</w:t>
      </w:r>
      <w:r w:rsidR="00A42ECB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,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,  </w:t>
      </w:r>
      <w:proofErr w:type="spellStart"/>
      <w:r w:rsidRPr="00D80766">
        <w:rPr>
          <w:rStyle w:val="Emphasis"/>
          <w:i w:val="0"/>
        </w:rPr>
        <w:t>изведе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складу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датом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понудом</w:t>
      </w:r>
      <w:proofErr w:type="spellEnd"/>
      <w:r w:rsidRPr="00D80766">
        <w:rPr>
          <w:rStyle w:val="Emphasis"/>
          <w:i w:val="0"/>
        </w:rPr>
        <w:t xml:space="preserve"> </w:t>
      </w:r>
      <w:r w:rsidR="00C53E33">
        <w:rPr>
          <w:rStyle w:val="Emphasis"/>
          <w:i w:val="0"/>
          <w:lang w:val="sr-Cyrl-CS"/>
        </w:rPr>
        <w:t>број 914-401-</w:t>
      </w:r>
      <w:r w:rsidR="00A42ECB">
        <w:rPr>
          <w:rStyle w:val="Emphasis"/>
          <w:i w:val="0"/>
          <w:lang w:val="sr-Cyrl-CS"/>
        </w:rPr>
        <w:t>16</w:t>
      </w:r>
      <w:r w:rsidR="00C53E33">
        <w:rPr>
          <w:rStyle w:val="Emphasis"/>
          <w:i w:val="0"/>
          <w:lang w:val="sr-Cyrl-CS"/>
        </w:rPr>
        <w:t>/201</w:t>
      </w:r>
      <w:r w:rsidR="008E2A72">
        <w:rPr>
          <w:rStyle w:val="Emphasis"/>
          <w:i w:val="0"/>
        </w:rPr>
        <w:t>7</w:t>
      </w:r>
      <w:r w:rsidR="00C53E33">
        <w:rPr>
          <w:rStyle w:val="Emphasis"/>
          <w:i w:val="0"/>
          <w:lang w:val="sr-Cyrl-CS"/>
        </w:rPr>
        <w:t>-0</w:t>
      </w:r>
      <w:r w:rsidR="00A42ECB">
        <w:rPr>
          <w:rStyle w:val="Emphasis"/>
          <w:i w:val="0"/>
          <w:lang w:val="sr-Cyrl-CS"/>
        </w:rPr>
        <w:t>3</w:t>
      </w:r>
      <w:r w:rsidR="00C53E33">
        <w:rPr>
          <w:rStyle w:val="Emphasis"/>
          <w:i w:val="0"/>
          <w:lang w:val="sr-Cyrl-CS"/>
        </w:rPr>
        <w:t>/</w:t>
      </w:r>
      <w:r w:rsidR="00C53E33">
        <w:rPr>
          <w:rStyle w:val="Emphasis"/>
          <w:i w:val="0"/>
          <w:lang w:val="sr-Latn-CS"/>
        </w:rPr>
        <w:t>I o</w:t>
      </w:r>
      <w:r w:rsidR="00C53E33">
        <w:rPr>
          <w:rStyle w:val="Emphasis"/>
          <w:i w:val="0"/>
          <w:lang w:val="sr-Cyrl-CS"/>
        </w:rPr>
        <w:t xml:space="preserve">д </w:t>
      </w:r>
      <w:r w:rsidR="00A42ECB">
        <w:rPr>
          <w:rStyle w:val="Emphasis"/>
          <w:i w:val="0"/>
          <w:lang w:val="sr-Cyrl-CS"/>
        </w:rPr>
        <w:t>2</w:t>
      </w:r>
      <w:r w:rsidR="008E2A72">
        <w:rPr>
          <w:rStyle w:val="Emphasis"/>
          <w:i w:val="0"/>
        </w:rPr>
        <w:t>4</w:t>
      </w:r>
      <w:r w:rsidR="00A42ECB">
        <w:rPr>
          <w:rStyle w:val="Emphasis"/>
          <w:i w:val="0"/>
          <w:lang w:val="sr-Cyrl-CS"/>
        </w:rPr>
        <w:t>.04.2017.</w:t>
      </w:r>
      <w:r w:rsidR="00C53E33">
        <w:rPr>
          <w:rStyle w:val="Emphasis"/>
          <w:i w:val="0"/>
          <w:lang w:val="sr-Cyrl-CS"/>
        </w:rPr>
        <w:t xml:space="preserve"> године</w:t>
      </w:r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важећим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прописима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техничким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нормативима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обавезним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стандардима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важе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извођење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врсте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>.</w:t>
      </w:r>
    </w:p>
    <w:p w:rsidR="00C2268E" w:rsidRPr="00CD1EFA" w:rsidRDefault="00FA1C03" w:rsidP="00673D2E">
      <w:pPr>
        <w:ind w:left="36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ab/>
      </w:r>
    </w:p>
    <w:p w:rsidR="00CD1EFA" w:rsidRPr="003D353E" w:rsidRDefault="00FA1C03" w:rsidP="003D353E">
      <w:pPr>
        <w:jc w:val="center"/>
        <w:rPr>
          <w:rStyle w:val="Emphasis"/>
          <w:i w:val="0"/>
          <w:lang w:val="sr-Cyrl-CS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3.</w:t>
      </w:r>
      <w:proofErr w:type="gramEnd"/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0D1A62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Добављач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заврши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="00E2421E">
        <w:rPr>
          <w:rStyle w:val="Emphasis"/>
          <w:i w:val="0"/>
          <w:lang w:val="sr-Cyrl-CS"/>
        </w:rPr>
        <w:t xml:space="preserve"> </w:t>
      </w:r>
      <w:r w:rsidR="004309EE">
        <w:rPr>
          <w:rStyle w:val="Emphasis"/>
          <w:i w:val="0"/>
          <w:lang w:val="sr-Cyrl-CS"/>
        </w:rPr>
        <w:t>25</w:t>
      </w:r>
      <w:r w:rsidR="00E2421E">
        <w:rPr>
          <w:rStyle w:val="Emphasis"/>
          <w:i w:val="0"/>
          <w:lang w:val="sr-Cyrl-CS"/>
        </w:rPr>
        <w:t xml:space="preserve"> дана</w:t>
      </w:r>
      <w:r w:rsidR="008E2A72">
        <w:rPr>
          <w:rStyle w:val="Emphasis"/>
          <w:i w:val="0"/>
        </w:rPr>
        <w:t xml:space="preserve"> </w:t>
      </w:r>
      <w:r w:rsidR="0033451C">
        <w:rPr>
          <w:rStyle w:val="Emphasis"/>
          <w:i w:val="0"/>
          <w:lang w:val="sr-Cyrl-CS"/>
        </w:rPr>
        <w:t xml:space="preserve"> </w:t>
      </w:r>
      <w:r w:rsidR="00E2421E">
        <w:rPr>
          <w:rStyle w:val="Emphasis"/>
          <w:i w:val="0"/>
          <w:lang w:val="sr-Cyrl-CS"/>
        </w:rPr>
        <w:t>/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4309EE">
        <w:rPr>
          <w:rStyle w:val="Emphasis"/>
          <w:i w:val="0"/>
          <w:lang w:val="sr-Cyrl-CS"/>
        </w:rPr>
        <w:t>25</w:t>
      </w:r>
      <w:r w:rsidR="003D353E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дана</w:t>
      </w:r>
      <w:proofErr w:type="spellEnd"/>
      <w:r w:rsidRPr="00D80766">
        <w:rPr>
          <w:rStyle w:val="Emphasis"/>
          <w:i w:val="0"/>
        </w:rPr>
        <w:t xml:space="preserve"> / </w:t>
      </w:r>
      <w:r w:rsidR="006A030D">
        <w:rPr>
          <w:rStyle w:val="Emphasis"/>
          <w:i w:val="0"/>
          <w:lang w:val="sr-Cyrl-CS"/>
        </w:rPr>
        <w:t>од</w:t>
      </w:r>
      <w:r w:rsidRPr="00D80766">
        <w:rPr>
          <w:rStyle w:val="Emphasis"/>
          <w:i w:val="0"/>
        </w:rPr>
        <w:t xml:space="preserve"> </w:t>
      </w:r>
      <w:r w:rsidR="000D1A62">
        <w:rPr>
          <w:rStyle w:val="Emphasis"/>
          <w:i w:val="0"/>
          <w:lang w:val="sr-Cyrl-CS"/>
        </w:rPr>
        <w:t xml:space="preserve">дана </w:t>
      </w:r>
      <w:r w:rsidR="003D353E">
        <w:rPr>
          <w:rStyle w:val="Emphasis"/>
          <w:i w:val="0"/>
          <w:lang w:val="sr-Cyrl-CS"/>
        </w:rPr>
        <w:t>закључења Уговора</w:t>
      </w:r>
      <w:r w:rsidR="000D1A62">
        <w:rPr>
          <w:rStyle w:val="Emphasis"/>
          <w:i w:val="0"/>
          <w:lang w:val="sr-Cyrl-CS"/>
        </w:rPr>
        <w:t>.</w:t>
      </w:r>
    </w:p>
    <w:p w:rsid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94698F" w:rsidRDefault="0094698F" w:rsidP="00FA1C03">
      <w:pPr>
        <w:jc w:val="both"/>
        <w:rPr>
          <w:rStyle w:val="Emphasis"/>
          <w:i w:val="0"/>
          <w:lang w:val="sr-Cyrl-CS"/>
        </w:rPr>
      </w:pPr>
    </w:p>
    <w:p w:rsidR="0094698F" w:rsidRDefault="0094698F" w:rsidP="00FA1C03">
      <w:pPr>
        <w:jc w:val="both"/>
        <w:rPr>
          <w:rStyle w:val="Emphasis"/>
          <w:i w:val="0"/>
          <w:lang w:val="sr-Cyrl-CS"/>
        </w:rPr>
      </w:pPr>
    </w:p>
    <w:p w:rsidR="0094698F" w:rsidRDefault="0094698F" w:rsidP="00FA1C03">
      <w:pPr>
        <w:jc w:val="both"/>
        <w:rPr>
          <w:rStyle w:val="Emphasis"/>
          <w:i w:val="0"/>
          <w:lang w:val="sr-Cyrl-CS"/>
        </w:rPr>
      </w:pPr>
    </w:p>
    <w:p w:rsidR="004309EE" w:rsidRDefault="004309EE" w:rsidP="004309EE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>.</w:t>
      </w:r>
      <w:proofErr w:type="gramEnd"/>
    </w:p>
    <w:p w:rsidR="00872C5A" w:rsidRDefault="00872C5A" w:rsidP="004309EE">
      <w:pPr>
        <w:jc w:val="center"/>
        <w:rPr>
          <w:rStyle w:val="Emphasis"/>
          <w:i w:val="0"/>
        </w:rPr>
      </w:pPr>
    </w:p>
    <w:p w:rsidR="004309EE" w:rsidRDefault="004309EE" w:rsidP="004309EE">
      <w:pPr>
        <w:jc w:val="both"/>
        <w:rPr>
          <w:rStyle w:val="Emphasis"/>
          <w:i w:val="0"/>
        </w:rPr>
      </w:pPr>
      <w:proofErr w:type="spellStart"/>
      <w:proofErr w:type="gramStart"/>
      <w:r>
        <w:rPr>
          <w:rStyle w:val="Emphasis"/>
          <w:i w:val="0"/>
        </w:rPr>
        <w:t>Извођач</w:t>
      </w:r>
      <w:proofErr w:type="spellEnd"/>
      <w:r>
        <w:rPr>
          <w:rStyle w:val="Emphasis"/>
          <w:i w:val="0"/>
        </w:rPr>
        <w:t xml:space="preserve">  </w:t>
      </w:r>
      <w:proofErr w:type="spellStart"/>
      <w:r>
        <w:rPr>
          <w:rStyle w:val="Emphasis"/>
          <w:i w:val="0"/>
        </w:rPr>
        <w:t>се</w:t>
      </w:r>
      <w:proofErr w:type="spellEnd"/>
      <w:proofErr w:type="gram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обавезује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да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Инвеститору</w:t>
      </w:r>
      <w:proofErr w:type="spellEnd"/>
      <w:r>
        <w:rPr>
          <w:rStyle w:val="Emphasis"/>
          <w:i w:val="0"/>
        </w:rPr>
        <w:t>:</w:t>
      </w:r>
    </w:p>
    <w:p w:rsidR="00872C5A" w:rsidRDefault="00872C5A" w:rsidP="004309EE">
      <w:pPr>
        <w:jc w:val="both"/>
        <w:rPr>
          <w:rStyle w:val="Emphasis"/>
          <w:i w:val="0"/>
        </w:rPr>
      </w:pPr>
    </w:p>
    <w:p w:rsidR="004309EE" w:rsidRDefault="0094698F" w:rsidP="004309EE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proofErr w:type="spellStart"/>
      <w:r w:rsidR="004309EE">
        <w:rPr>
          <w:rStyle w:val="Emphasis"/>
          <w:i w:val="0"/>
        </w:rPr>
        <w:t>на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дан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потписивања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уговора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 w:rsidRPr="0094698F">
        <w:rPr>
          <w:rStyle w:val="Emphasis"/>
          <w:b/>
          <w:i w:val="0"/>
        </w:rPr>
        <w:t>достави</w:t>
      </w:r>
      <w:proofErr w:type="spellEnd"/>
      <w:r w:rsidR="004309EE" w:rsidRPr="0094698F">
        <w:rPr>
          <w:rStyle w:val="Emphasis"/>
          <w:b/>
          <w:i w:val="0"/>
        </w:rPr>
        <w:t xml:space="preserve"> </w:t>
      </w:r>
      <w:proofErr w:type="spellStart"/>
      <w:r w:rsidR="004309EE" w:rsidRPr="0094698F">
        <w:rPr>
          <w:rStyle w:val="Emphasis"/>
          <w:b/>
          <w:i w:val="0"/>
        </w:rPr>
        <w:t>соло</w:t>
      </w:r>
      <w:proofErr w:type="spellEnd"/>
      <w:r w:rsidR="004309EE" w:rsidRPr="0094698F">
        <w:rPr>
          <w:rStyle w:val="Emphasis"/>
          <w:b/>
          <w:i w:val="0"/>
        </w:rPr>
        <w:t xml:space="preserve"> </w:t>
      </w:r>
      <w:proofErr w:type="spellStart"/>
      <w:r w:rsidR="004309EE" w:rsidRPr="0094698F">
        <w:rPr>
          <w:rStyle w:val="Emphasis"/>
          <w:b/>
          <w:i w:val="0"/>
        </w:rPr>
        <w:t>меницу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са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захтевом</w:t>
      </w:r>
      <w:proofErr w:type="spellEnd"/>
      <w:r w:rsidR="004309EE">
        <w:rPr>
          <w:rStyle w:val="Emphasis"/>
          <w:i w:val="0"/>
        </w:rPr>
        <w:t xml:space="preserve"> о </w:t>
      </w:r>
      <w:proofErr w:type="spellStart"/>
      <w:r w:rsidR="004309EE">
        <w:rPr>
          <w:rStyle w:val="Emphasis"/>
          <w:i w:val="0"/>
        </w:rPr>
        <w:t>регистрацији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менице</w:t>
      </w:r>
      <w:proofErr w:type="spellEnd"/>
      <w:r w:rsidR="004309EE">
        <w:rPr>
          <w:rStyle w:val="Emphasis"/>
          <w:i w:val="0"/>
        </w:rPr>
        <w:t xml:space="preserve">, </w:t>
      </w:r>
      <w:proofErr w:type="spellStart"/>
      <w:r w:rsidR="004309EE" w:rsidRPr="0094698F">
        <w:rPr>
          <w:rStyle w:val="Emphasis"/>
          <w:b/>
          <w:i w:val="0"/>
        </w:rPr>
        <w:t>за</w:t>
      </w:r>
      <w:proofErr w:type="spellEnd"/>
      <w:r w:rsidR="004309EE" w:rsidRPr="0094698F">
        <w:rPr>
          <w:rStyle w:val="Emphasis"/>
          <w:b/>
          <w:i w:val="0"/>
        </w:rPr>
        <w:t xml:space="preserve"> </w:t>
      </w:r>
      <w:proofErr w:type="spellStart"/>
      <w:r w:rsidR="004309EE" w:rsidRPr="0094698F">
        <w:rPr>
          <w:rStyle w:val="Emphasis"/>
          <w:b/>
          <w:i w:val="0"/>
        </w:rPr>
        <w:t>аванс</w:t>
      </w:r>
      <w:proofErr w:type="spellEnd"/>
      <w:r w:rsidR="004309EE" w:rsidRPr="0094698F">
        <w:rPr>
          <w:rStyle w:val="Emphasis"/>
          <w:b/>
          <w:i w:val="0"/>
        </w:rPr>
        <w:t xml:space="preserve"> у </w:t>
      </w:r>
      <w:proofErr w:type="spellStart"/>
      <w:r w:rsidR="004309EE" w:rsidRPr="0094698F">
        <w:rPr>
          <w:rStyle w:val="Emphasis"/>
          <w:b/>
          <w:i w:val="0"/>
        </w:rPr>
        <w:t>висини</w:t>
      </w:r>
      <w:proofErr w:type="spellEnd"/>
      <w:r w:rsidR="004309EE" w:rsidRPr="0094698F">
        <w:rPr>
          <w:rStyle w:val="Emphasis"/>
          <w:b/>
          <w:i w:val="0"/>
        </w:rPr>
        <w:t xml:space="preserve"> </w:t>
      </w:r>
      <w:proofErr w:type="spellStart"/>
      <w:r w:rsidR="004309EE" w:rsidRPr="0094698F">
        <w:rPr>
          <w:rStyle w:val="Emphasis"/>
          <w:b/>
          <w:i w:val="0"/>
        </w:rPr>
        <w:t>од</w:t>
      </w:r>
      <w:proofErr w:type="spellEnd"/>
      <w:r w:rsidR="004309EE" w:rsidRPr="0094698F">
        <w:rPr>
          <w:rStyle w:val="Emphasis"/>
          <w:b/>
          <w:i w:val="0"/>
        </w:rPr>
        <w:t xml:space="preserve"> 70% </w:t>
      </w:r>
      <w:proofErr w:type="spellStart"/>
      <w:r w:rsidR="004309EE" w:rsidRPr="0094698F">
        <w:rPr>
          <w:rStyle w:val="Emphasis"/>
          <w:b/>
          <w:i w:val="0"/>
        </w:rPr>
        <w:t>од</w:t>
      </w:r>
      <w:proofErr w:type="spellEnd"/>
      <w:r w:rsidR="004309EE" w:rsidRPr="0094698F">
        <w:rPr>
          <w:rStyle w:val="Emphasis"/>
          <w:b/>
          <w:i w:val="0"/>
        </w:rPr>
        <w:t xml:space="preserve"> </w:t>
      </w:r>
      <w:proofErr w:type="spellStart"/>
      <w:r w:rsidR="004309EE" w:rsidRPr="0094698F">
        <w:rPr>
          <w:rStyle w:val="Emphasis"/>
          <w:b/>
          <w:i w:val="0"/>
        </w:rPr>
        <w:t>вредности</w:t>
      </w:r>
      <w:proofErr w:type="spellEnd"/>
      <w:r w:rsidR="004309EE" w:rsidRPr="0094698F">
        <w:rPr>
          <w:rStyle w:val="Emphasis"/>
          <w:b/>
          <w:i w:val="0"/>
        </w:rPr>
        <w:t xml:space="preserve"> </w:t>
      </w:r>
      <w:proofErr w:type="spellStart"/>
      <w:r w:rsidR="004309EE" w:rsidRPr="0094698F">
        <w:rPr>
          <w:rStyle w:val="Emphasis"/>
          <w:b/>
          <w:i w:val="0"/>
        </w:rPr>
        <w:t>уговора</w:t>
      </w:r>
      <w:proofErr w:type="spellEnd"/>
      <w:r w:rsidR="004309EE">
        <w:rPr>
          <w:rStyle w:val="Emphasis"/>
          <w:i w:val="0"/>
        </w:rPr>
        <w:t xml:space="preserve">, </w:t>
      </w:r>
      <w:proofErr w:type="spellStart"/>
      <w:r w:rsidR="004309EE">
        <w:rPr>
          <w:rStyle w:val="Emphasis"/>
          <w:i w:val="0"/>
        </w:rPr>
        <w:t>као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гаранцију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за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примљена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средства</w:t>
      </w:r>
      <w:proofErr w:type="spellEnd"/>
      <w:r w:rsidR="004309EE">
        <w:rPr>
          <w:rStyle w:val="Emphasis"/>
          <w:i w:val="0"/>
        </w:rPr>
        <w:t xml:space="preserve">, </w:t>
      </w:r>
      <w:proofErr w:type="spellStart"/>
      <w:r w:rsidR="004309EE">
        <w:rPr>
          <w:rStyle w:val="Emphasis"/>
          <w:i w:val="0"/>
        </w:rPr>
        <w:t>као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гаранцију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за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добро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извршење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посла</w:t>
      </w:r>
      <w:proofErr w:type="spellEnd"/>
      <w:r w:rsidR="004309EE">
        <w:rPr>
          <w:rStyle w:val="Emphasis"/>
          <w:i w:val="0"/>
        </w:rPr>
        <w:t xml:space="preserve"> у </w:t>
      </w:r>
      <w:proofErr w:type="spellStart"/>
      <w:r w:rsidR="004309EE">
        <w:rPr>
          <w:rStyle w:val="Emphasis"/>
          <w:i w:val="0"/>
        </w:rPr>
        <w:t>висини</w:t>
      </w:r>
      <w:proofErr w:type="spellEnd"/>
      <w:r w:rsidR="004309EE">
        <w:rPr>
          <w:rStyle w:val="Emphasis"/>
          <w:i w:val="0"/>
        </w:rPr>
        <w:t xml:space="preserve"> 10% </w:t>
      </w:r>
      <w:proofErr w:type="spellStart"/>
      <w:r w:rsidR="004309EE">
        <w:rPr>
          <w:rStyle w:val="Emphasis"/>
          <w:i w:val="0"/>
        </w:rPr>
        <w:t>од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вредности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уговора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из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чл</w:t>
      </w:r>
      <w:r>
        <w:rPr>
          <w:rStyle w:val="Emphasis"/>
          <w:i w:val="0"/>
        </w:rPr>
        <w:t>ана</w:t>
      </w:r>
      <w:proofErr w:type="spellEnd"/>
      <w:r w:rsidR="004309EE">
        <w:rPr>
          <w:rStyle w:val="Emphasis"/>
          <w:i w:val="0"/>
        </w:rPr>
        <w:t xml:space="preserve"> 5. </w:t>
      </w:r>
      <w:proofErr w:type="spellStart"/>
      <w:proofErr w:type="gramStart"/>
      <w:r w:rsidR="004309EE">
        <w:rPr>
          <w:rStyle w:val="Emphasis"/>
          <w:i w:val="0"/>
        </w:rPr>
        <w:t>овог</w:t>
      </w:r>
      <w:proofErr w:type="spellEnd"/>
      <w:proofErr w:type="gram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Угов</w:t>
      </w:r>
      <w:r>
        <w:rPr>
          <w:rStyle w:val="Emphasis"/>
          <w:i w:val="0"/>
        </w:rPr>
        <w:t>ора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роком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важ</w:t>
      </w:r>
      <w:r w:rsidR="004309EE">
        <w:rPr>
          <w:rStyle w:val="Emphasis"/>
          <w:i w:val="0"/>
        </w:rPr>
        <w:t>ности</w:t>
      </w:r>
      <w:proofErr w:type="spellEnd"/>
      <w:r w:rsidR="004309EE">
        <w:rPr>
          <w:rStyle w:val="Emphasis"/>
          <w:i w:val="0"/>
        </w:rPr>
        <w:t xml:space="preserve"> 5 </w:t>
      </w:r>
      <w:proofErr w:type="spellStart"/>
      <w:r w:rsidR="004309EE">
        <w:rPr>
          <w:rStyle w:val="Emphasis"/>
          <w:i w:val="0"/>
        </w:rPr>
        <w:t>да</w:t>
      </w:r>
      <w:r>
        <w:rPr>
          <w:rStyle w:val="Emphasis"/>
          <w:i w:val="0"/>
        </w:rPr>
        <w:t>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дуже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датог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рока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за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коначно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извреше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радова</w:t>
      </w:r>
      <w:proofErr w:type="spellEnd"/>
      <w:r w:rsidR="004309EE">
        <w:rPr>
          <w:rStyle w:val="Emphasis"/>
          <w:i w:val="0"/>
        </w:rPr>
        <w:t>.</w:t>
      </w:r>
    </w:p>
    <w:p w:rsidR="004309EE" w:rsidRDefault="0094698F" w:rsidP="004309EE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>-</w:t>
      </w:r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на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дан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коначне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примопредаје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свих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изведених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радова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соло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меницу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са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захтевом</w:t>
      </w:r>
      <w:proofErr w:type="spellEnd"/>
      <w:r w:rsidR="004309EE">
        <w:rPr>
          <w:rStyle w:val="Emphasis"/>
          <w:i w:val="0"/>
        </w:rPr>
        <w:t xml:space="preserve"> о </w:t>
      </w:r>
      <w:proofErr w:type="spellStart"/>
      <w:r w:rsidR="004309EE">
        <w:rPr>
          <w:rStyle w:val="Emphasis"/>
          <w:i w:val="0"/>
        </w:rPr>
        <w:t>регистрацији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менице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као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гаранциј</w:t>
      </w:r>
      <w:r>
        <w:rPr>
          <w:rStyle w:val="Emphasis"/>
          <w:i w:val="0"/>
        </w:rPr>
        <w:t>у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за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отклањање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недостатака</w:t>
      </w:r>
      <w:proofErr w:type="spellEnd"/>
      <w:r w:rsidR="004309EE">
        <w:rPr>
          <w:rStyle w:val="Emphasis"/>
          <w:i w:val="0"/>
        </w:rPr>
        <w:t xml:space="preserve"> у </w:t>
      </w:r>
      <w:proofErr w:type="spellStart"/>
      <w:r w:rsidR="004309EE">
        <w:rPr>
          <w:rStyle w:val="Emphasis"/>
          <w:i w:val="0"/>
        </w:rPr>
        <w:t>гарантном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року</w:t>
      </w:r>
      <w:proofErr w:type="spellEnd"/>
      <w:r w:rsidR="004309EE">
        <w:rPr>
          <w:rStyle w:val="Emphasis"/>
          <w:i w:val="0"/>
        </w:rPr>
        <w:t xml:space="preserve"> у </w:t>
      </w:r>
      <w:proofErr w:type="spellStart"/>
      <w:r w:rsidR="004309EE">
        <w:rPr>
          <w:rStyle w:val="Emphasis"/>
          <w:i w:val="0"/>
        </w:rPr>
        <w:t>висини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од</w:t>
      </w:r>
      <w:proofErr w:type="spellEnd"/>
      <w:r w:rsidR="004309EE">
        <w:rPr>
          <w:rStyle w:val="Emphasis"/>
          <w:i w:val="0"/>
        </w:rPr>
        <w:t xml:space="preserve"> 10% </w:t>
      </w:r>
      <w:proofErr w:type="spellStart"/>
      <w:r w:rsidR="004309EE">
        <w:rPr>
          <w:rStyle w:val="Emphasis"/>
          <w:i w:val="0"/>
        </w:rPr>
        <w:t>од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уговорене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вредности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радова</w:t>
      </w:r>
      <w:proofErr w:type="spellEnd"/>
      <w:r w:rsidR="004309EE">
        <w:rPr>
          <w:rStyle w:val="Emphasis"/>
          <w:i w:val="0"/>
        </w:rPr>
        <w:t xml:space="preserve">, </w:t>
      </w:r>
      <w:proofErr w:type="spellStart"/>
      <w:r w:rsidR="004309EE">
        <w:rPr>
          <w:rStyle w:val="Emphasis"/>
          <w:i w:val="0"/>
        </w:rPr>
        <w:t>са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роком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важности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који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је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дужи</w:t>
      </w:r>
      <w:proofErr w:type="spellEnd"/>
      <w:r w:rsidR="004309EE">
        <w:rPr>
          <w:rStyle w:val="Emphasis"/>
          <w:i w:val="0"/>
        </w:rPr>
        <w:t xml:space="preserve"> 5 </w:t>
      </w:r>
      <w:proofErr w:type="spellStart"/>
      <w:r w:rsidR="004309EE">
        <w:rPr>
          <w:rStyle w:val="Emphasis"/>
          <w:i w:val="0"/>
        </w:rPr>
        <w:t>дана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од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дана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гарантног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рока</w:t>
      </w:r>
      <w:proofErr w:type="spellEnd"/>
      <w:r w:rsidR="004309EE">
        <w:rPr>
          <w:rStyle w:val="Emphasis"/>
          <w:i w:val="0"/>
        </w:rPr>
        <w:t>.</w:t>
      </w:r>
    </w:p>
    <w:p w:rsidR="0094698F" w:rsidRDefault="0094698F" w:rsidP="004309EE">
      <w:pPr>
        <w:jc w:val="both"/>
        <w:rPr>
          <w:rStyle w:val="Emphasis"/>
          <w:i w:val="0"/>
        </w:rPr>
      </w:pPr>
    </w:p>
    <w:p w:rsidR="004309EE" w:rsidRPr="004309EE" w:rsidRDefault="0094698F" w:rsidP="0094698F">
      <w:pPr>
        <w:ind w:firstLine="708"/>
        <w:jc w:val="both"/>
        <w:rPr>
          <w:rStyle w:val="Emphasis"/>
          <w:i w:val="0"/>
        </w:rPr>
      </w:pPr>
      <w:proofErr w:type="spellStart"/>
      <w:proofErr w:type="gramStart"/>
      <w:r>
        <w:rPr>
          <w:rStyle w:val="Emphasis"/>
          <w:i w:val="0"/>
        </w:rPr>
        <w:t>Менице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и</w:t>
      </w:r>
      <w:r w:rsidR="004309EE">
        <w:rPr>
          <w:rStyle w:val="Emphasis"/>
          <w:i w:val="0"/>
        </w:rPr>
        <w:t>з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члана</w:t>
      </w:r>
      <w:proofErr w:type="spellEnd"/>
      <w:r w:rsidR="004309EE">
        <w:rPr>
          <w:rStyle w:val="Emphasis"/>
          <w:i w:val="0"/>
        </w:rPr>
        <w:t xml:space="preserve"> 4.</w:t>
      </w:r>
      <w:proofErr w:type="gram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овог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Уговора</w:t>
      </w:r>
      <w:proofErr w:type="spellEnd"/>
      <w:r w:rsidR="004309EE">
        <w:rPr>
          <w:rStyle w:val="Emphasis"/>
          <w:i w:val="0"/>
        </w:rPr>
        <w:t xml:space="preserve">, </w:t>
      </w:r>
      <w:proofErr w:type="spellStart"/>
      <w:r w:rsidR="004309EE">
        <w:rPr>
          <w:rStyle w:val="Emphasis"/>
          <w:i w:val="0"/>
        </w:rPr>
        <w:t>морају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имати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клаузуле</w:t>
      </w:r>
      <w:proofErr w:type="spellEnd"/>
      <w:r w:rsidR="004309EE">
        <w:rPr>
          <w:rStyle w:val="Emphasis"/>
          <w:i w:val="0"/>
        </w:rPr>
        <w:t xml:space="preserve">: </w:t>
      </w:r>
      <w:r>
        <w:rPr>
          <w:rStyle w:val="Emphasis"/>
          <w:i w:val="0"/>
        </w:rPr>
        <w:t>"</w:t>
      </w:r>
      <w:proofErr w:type="spellStart"/>
      <w:r w:rsidR="004309EE">
        <w:rPr>
          <w:rStyle w:val="Emphasis"/>
          <w:i w:val="0"/>
        </w:rPr>
        <w:t>безусловна</w:t>
      </w:r>
      <w:proofErr w:type="spellEnd"/>
      <w:r>
        <w:rPr>
          <w:rStyle w:val="Emphasis"/>
          <w:i w:val="0"/>
        </w:rPr>
        <w:t>"</w:t>
      </w:r>
      <w:r w:rsidR="004309EE">
        <w:rPr>
          <w:rStyle w:val="Emphasis"/>
          <w:i w:val="0"/>
        </w:rPr>
        <w:t xml:space="preserve">, </w:t>
      </w:r>
      <w:r w:rsidR="00872C5A">
        <w:rPr>
          <w:rStyle w:val="Emphasis"/>
          <w:i w:val="0"/>
        </w:rPr>
        <w:t>"</w:t>
      </w:r>
      <w:proofErr w:type="spellStart"/>
      <w:r w:rsidR="004309EE">
        <w:rPr>
          <w:rStyle w:val="Emphasis"/>
          <w:i w:val="0"/>
        </w:rPr>
        <w:t>непозива</w:t>
      </w:r>
      <w:proofErr w:type="spellEnd"/>
      <w:r w:rsidR="00872C5A">
        <w:rPr>
          <w:rStyle w:val="Emphasis"/>
          <w:i w:val="0"/>
        </w:rPr>
        <w:t>"</w:t>
      </w:r>
      <w:r w:rsidR="004309EE">
        <w:rPr>
          <w:rStyle w:val="Emphasis"/>
          <w:i w:val="0"/>
        </w:rPr>
        <w:t xml:space="preserve">, </w:t>
      </w:r>
      <w:proofErr w:type="spellStart"/>
      <w:r w:rsidR="004309EE">
        <w:rPr>
          <w:rStyle w:val="Emphasis"/>
          <w:i w:val="0"/>
        </w:rPr>
        <w:t>без</w:t>
      </w:r>
      <w:proofErr w:type="spellEnd"/>
      <w:r w:rsidR="004309EE">
        <w:rPr>
          <w:rStyle w:val="Emphasis"/>
          <w:i w:val="0"/>
        </w:rPr>
        <w:t xml:space="preserve"> </w:t>
      </w:r>
      <w:proofErr w:type="spellStart"/>
      <w:r w:rsidR="004309EE">
        <w:rPr>
          <w:rStyle w:val="Emphasis"/>
          <w:i w:val="0"/>
        </w:rPr>
        <w:t>про</w:t>
      </w:r>
      <w:r w:rsidR="00872C5A">
        <w:rPr>
          <w:rStyle w:val="Emphasis"/>
          <w:i w:val="0"/>
        </w:rPr>
        <w:t>теста</w:t>
      </w:r>
      <w:proofErr w:type="spellEnd"/>
      <w:r w:rsidR="00872C5A">
        <w:rPr>
          <w:rStyle w:val="Emphasis"/>
          <w:i w:val="0"/>
        </w:rPr>
        <w:t xml:space="preserve"> и </w:t>
      </w:r>
      <w:proofErr w:type="spellStart"/>
      <w:r w:rsidR="00872C5A">
        <w:rPr>
          <w:rStyle w:val="Emphasis"/>
          <w:i w:val="0"/>
        </w:rPr>
        <w:t>трош</w:t>
      </w:r>
      <w:r w:rsidR="004309EE">
        <w:rPr>
          <w:rStyle w:val="Emphasis"/>
          <w:i w:val="0"/>
        </w:rPr>
        <w:t>кова</w:t>
      </w:r>
      <w:proofErr w:type="spellEnd"/>
      <w:r w:rsidR="004309EE">
        <w:rPr>
          <w:rStyle w:val="Emphasis"/>
          <w:i w:val="0"/>
        </w:rPr>
        <w:t xml:space="preserve">, </w:t>
      </w:r>
      <w:proofErr w:type="spellStart"/>
      <w:r w:rsidR="004309EE">
        <w:rPr>
          <w:rStyle w:val="Emphasis"/>
          <w:i w:val="0"/>
        </w:rPr>
        <w:t>вансудски</w:t>
      </w:r>
      <w:proofErr w:type="spellEnd"/>
      <w:r w:rsidR="004309EE">
        <w:rPr>
          <w:rStyle w:val="Emphasis"/>
          <w:i w:val="0"/>
        </w:rPr>
        <w:t xml:space="preserve">, </w:t>
      </w:r>
      <w:proofErr w:type="spellStart"/>
      <w:r w:rsidR="004309EE">
        <w:rPr>
          <w:rStyle w:val="Emphasis"/>
          <w:i w:val="0"/>
        </w:rPr>
        <w:t>иницира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наплату</w:t>
      </w:r>
      <w:proofErr w:type="spellEnd"/>
      <w:r>
        <w:rPr>
          <w:rStyle w:val="Emphasis"/>
          <w:i w:val="0"/>
        </w:rPr>
        <w:t xml:space="preserve"> – </w:t>
      </w:r>
      <w:proofErr w:type="spellStart"/>
      <w:r>
        <w:rPr>
          <w:rStyle w:val="Emphasis"/>
          <w:i w:val="0"/>
        </w:rPr>
        <w:t>издавање</w:t>
      </w:r>
      <w:r w:rsidR="00872C5A">
        <w:rPr>
          <w:rStyle w:val="Emphasis"/>
          <w:i w:val="0"/>
        </w:rPr>
        <w:t>м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налога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за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наплату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терет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Извођача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код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банке</w:t>
      </w:r>
      <w:proofErr w:type="spellEnd"/>
      <w:r>
        <w:rPr>
          <w:rStyle w:val="Emphasis"/>
          <w:i w:val="0"/>
        </w:rPr>
        <w:t xml:space="preserve"> а у </w:t>
      </w:r>
      <w:proofErr w:type="spellStart"/>
      <w:r>
        <w:rPr>
          <w:rStyle w:val="Emphasis"/>
          <w:i w:val="0"/>
        </w:rPr>
        <w:t>корист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рачуна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повериоца</w:t>
      </w:r>
      <w:proofErr w:type="spellEnd"/>
      <w:r>
        <w:rPr>
          <w:rStyle w:val="Emphasis"/>
          <w:i w:val="0"/>
        </w:rPr>
        <w:t xml:space="preserve"> и </w:t>
      </w:r>
      <w:proofErr w:type="spellStart"/>
      <w:r>
        <w:rPr>
          <w:rStyle w:val="Emphasis"/>
          <w:i w:val="0"/>
        </w:rPr>
        <w:t>важеће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су</w:t>
      </w:r>
      <w:proofErr w:type="spellEnd"/>
      <w:r>
        <w:rPr>
          <w:rStyle w:val="Emphasis"/>
          <w:i w:val="0"/>
        </w:rPr>
        <w:t xml:space="preserve"> и у </w:t>
      </w:r>
      <w:proofErr w:type="spellStart"/>
      <w:r>
        <w:rPr>
          <w:rStyle w:val="Emphasis"/>
          <w:i w:val="0"/>
        </w:rPr>
        <w:t>случају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да</w:t>
      </w:r>
      <w:proofErr w:type="spellEnd"/>
      <w:r>
        <w:rPr>
          <w:rStyle w:val="Emphasis"/>
          <w:i w:val="0"/>
        </w:rPr>
        <w:t xml:space="preserve"> у </w:t>
      </w:r>
      <w:proofErr w:type="spellStart"/>
      <w:r>
        <w:rPr>
          <w:rStyle w:val="Emphasis"/>
          <w:i w:val="0"/>
        </w:rPr>
        <w:t>току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трајања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предметног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Уговора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дође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до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промена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посл</w:t>
      </w:r>
      <w:r w:rsidR="00872C5A">
        <w:rPr>
          <w:rStyle w:val="Emphasis"/>
          <w:i w:val="0"/>
        </w:rPr>
        <w:t>овног</w:t>
      </w:r>
      <w:proofErr w:type="spellEnd"/>
      <w:r w:rsidR="00872C5A">
        <w:rPr>
          <w:rStyle w:val="Emphasis"/>
          <w:i w:val="0"/>
        </w:rPr>
        <w:t xml:space="preserve"> </w:t>
      </w:r>
      <w:proofErr w:type="spellStart"/>
      <w:r w:rsidR="00872C5A">
        <w:rPr>
          <w:rStyle w:val="Emphasis"/>
          <w:i w:val="0"/>
        </w:rPr>
        <w:t>имена</w:t>
      </w:r>
      <w:proofErr w:type="spellEnd"/>
      <w:r w:rsidR="00872C5A">
        <w:rPr>
          <w:rStyle w:val="Emphasis"/>
          <w:i w:val="0"/>
        </w:rPr>
        <w:t xml:space="preserve">, </w:t>
      </w:r>
      <w:proofErr w:type="spellStart"/>
      <w:r w:rsidR="00872C5A">
        <w:rPr>
          <w:rStyle w:val="Emphasis"/>
          <w:i w:val="0"/>
        </w:rPr>
        <w:t>седишта</w:t>
      </w:r>
      <w:proofErr w:type="spellEnd"/>
      <w:r w:rsidR="00872C5A">
        <w:rPr>
          <w:rStyle w:val="Emphasis"/>
          <w:i w:val="0"/>
        </w:rPr>
        <w:t xml:space="preserve">, </w:t>
      </w:r>
      <w:proofErr w:type="spellStart"/>
      <w:r w:rsidR="00872C5A">
        <w:rPr>
          <w:rStyle w:val="Emphasis"/>
          <w:i w:val="0"/>
        </w:rPr>
        <w:t>лица</w:t>
      </w:r>
      <w:proofErr w:type="spellEnd"/>
      <w:r w:rsidR="00872C5A">
        <w:rPr>
          <w:rStyle w:val="Emphasis"/>
          <w:i w:val="0"/>
        </w:rPr>
        <w:t xml:space="preserve"> </w:t>
      </w:r>
      <w:proofErr w:type="spellStart"/>
      <w:r w:rsidR="00872C5A">
        <w:rPr>
          <w:rStyle w:val="Emphasis"/>
          <w:i w:val="0"/>
        </w:rPr>
        <w:t>овлашћених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за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за</w:t>
      </w:r>
      <w:r w:rsidR="00872C5A">
        <w:rPr>
          <w:rStyle w:val="Emphasis"/>
          <w:i w:val="0"/>
        </w:rPr>
        <w:t>ступање</w:t>
      </w:r>
      <w:proofErr w:type="spellEnd"/>
      <w:r w:rsidR="00872C5A">
        <w:rPr>
          <w:rStyle w:val="Emphasis"/>
          <w:i w:val="0"/>
        </w:rPr>
        <w:t xml:space="preserve"> </w:t>
      </w:r>
      <w:proofErr w:type="spellStart"/>
      <w:r w:rsidR="00872C5A">
        <w:rPr>
          <w:rStyle w:val="Emphasis"/>
          <w:i w:val="0"/>
        </w:rPr>
        <w:t>правног</w:t>
      </w:r>
      <w:proofErr w:type="spellEnd"/>
      <w:r w:rsidR="00872C5A">
        <w:rPr>
          <w:rStyle w:val="Emphasis"/>
          <w:i w:val="0"/>
        </w:rPr>
        <w:t xml:space="preserve"> </w:t>
      </w:r>
      <w:proofErr w:type="spellStart"/>
      <w:r w:rsidR="00872C5A">
        <w:rPr>
          <w:rStyle w:val="Emphasis"/>
          <w:i w:val="0"/>
        </w:rPr>
        <w:t>лица</w:t>
      </w:r>
      <w:proofErr w:type="spellEnd"/>
      <w:r w:rsidR="00872C5A">
        <w:rPr>
          <w:rStyle w:val="Emphasis"/>
          <w:i w:val="0"/>
        </w:rPr>
        <w:t xml:space="preserve">, </w:t>
      </w:r>
      <w:proofErr w:type="spellStart"/>
      <w:r w:rsidR="00872C5A">
        <w:rPr>
          <w:rStyle w:val="Emphasis"/>
          <w:i w:val="0"/>
        </w:rPr>
        <w:t>лица</w:t>
      </w:r>
      <w:proofErr w:type="spellEnd"/>
      <w:r w:rsidR="00872C5A">
        <w:rPr>
          <w:rStyle w:val="Emphasis"/>
          <w:i w:val="0"/>
        </w:rPr>
        <w:t xml:space="preserve"> </w:t>
      </w:r>
      <w:proofErr w:type="spellStart"/>
      <w:r w:rsidR="00872C5A">
        <w:rPr>
          <w:rStyle w:val="Emphasis"/>
          <w:i w:val="0"/>
        </w:rPr>
        <w:t>овлаш</w:t>
      </w:r>
      <w:r>
        <w:rPr>
          <w:rStyle w:val="Emphasis"/>
          <w:i w:val="0"/>
        </w:rPr>
        <w:t>ћених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за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располагање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средствима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рачуна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Извођача</w:t>
      </w:r>
      <w:proofErr w:type="spellEnd"/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промена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печат</w:t>
      </w:r>
      <w:r w:rsidR="00872C5A">
        <w:rPr>
          <w:rStyle w:val="Emphasis"/>
          <w:i w:val="0"/>
        </w:rPr>
        <w:t>а</w:t>
      </w:r>
      <w:proofErr w:type="spellEnd"/>
      <w:r w:rsidR="00872C5A">
        <w:rPr>
          <w:rStyle w:val="Emphasis"/>
          <w:i w:val="0"/>
        </w:rPr>
        <w:t xml:space="preserve">, </w:t>
      </w:r>
      <w:proofErr w:type="spellStart"/>
      <w:r w:rsidR="00872C5A">
        <w:rPr>
          <w:rStyle w:val="Emphasis"/>
          <w:i w:val="0"/>
        </w:rPr>
        <w:t>статусних</w:t>
      </w:r>
      <w:proofErr w:type="spellEnd"/>
      <w:r w:rsidR="00872C5A">
        <w:rPr>
          <w:rStyle w:val="Emphasis"/>
          <w:i w:val="0"/>
        </w:rPr>
        <w:t xml:space="preserve"> </w:t>
      </w:r>
      <w:proofErr w:type="spellStart"/>
      <w:r w:rsidR="00872C5A">
        <w:rPr>
          <w:rStyle w:val="Emphasis"/>
          <w:i w:val="0"/>
        </w:rPr>
        <w:t>промена</w:t>
      </w:r>
      <w:proofErr w:type="spellEnd"/>
      <w:r w:rsidR="00872C5A">
        <w:rPr>
          <w:rStyle w:val="Emphasis"/>
          <w:i w:val="0"/>
        </w:rPr>
        <w:t xml:space="preserve"> </w:t>
      </w:r>
      <w:proofErr w:type="spellStart"/>
      <w:r w:rsidR="00872C5A">
        <w:rPr>
          <w:rStyle w:val="Emphasis"/>
          <w:i w:val="0"/>
        </w:rPr>
        <w:t>код</w:t>
      </w:r>
      <w:proofErr w:type="spellEnd"/>
      <w:r w:rsidR="00872C5A">
        <w:rPr>
          <w:rStyle w:val="Emphasis"/>
          <w:i w:val="0"/>
        </w:rPr>
        <w:t xml:space="preserve"> </w:t>
      </w:r>
      <w:proofErr w:type="spellStart"/>
      <w:r w:rsidR="00872C5A">
        <w:rPr>
          <w:rStyle w:val="Emphasis"/>
          <w:i w:val="0"/>
        </w:rPr>
        <w:t>извођач</w:t>
      </w:r>
      <w:r>
        <w:rPr>
          <w:rStyle w:val="Emphasis"/>
          <w:i w:val="0"/>
        </w:rPr>
        <w:t>а</w:t>
      </w:r>
      <w:proofErr w:type="spellEnd"/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оснивања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нових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правних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субјеката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стране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Извођача</w:t>
      </w:r>
      <w:proofErr w:type="spellEnd"/>
      <w:r>
        <w:rPr>
          <w:rStyle w:val="Emphasis"/>
          <w:i w:val="0"/>
        </w:rPr>
        <w:t xml:space="preserve"> и </w:t>
      </w:r>
      <w:proofErr w:type="spellStart"/>
      <w:r>
        <w:rPr>
          <w:rStyle w:val="Emphasis"/>
          <w:i w:val="0"/>
        </w:rPr>
        <w:t>других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промена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значаја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за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правни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промет</w:t>
      </w:r>
      <w:proofErr w:type="spellEnd"/>
      <w:r>
        <w:rPr>
          <w:rStyle w:val="Emphasis"/>
          <w:i w:val="0"/>
        </w:rPr>
        <w:t>.</w:t>
      </w:r>
    </w:p>
    <w:p w:rsidR="003D353E" w:rsidRDefault="003D353E" w:rsidP="00FA1C03">
      <w:pPr>
        <w:jc w:val="both"/>
        <w:rPr>
          <w:rStyle w:val="Emphasis"/>
          <w:i w:val="0"/>
          <w:lang w:val="sr-Cyrl-CS"/>
        </w:rPr>
      </w:pPr>
    </w:p>
    <w:p w:rsidR="003D353E" w:rsidRPr="00CD1EFA" w:rsidRDefault="003D353E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4309EE">
        <w:rPr>
          <w:rStyle w:val="Emphasis"/>
          <w:i w:val="0"/>
        </w:rPr>
        <w:t>5</w:t>
      </w:r>
      <w:r w:rsidRPr="00D80766">
        <w:rPr>
          <w:rStyle w:val="Emphasis"/>
          <w:i w:val="0"/>
        </w:rPr>
        <w:t>.</w:t>
      </w:r>
      <w:proofErr w:type="gramEnd"/>
    </w:p>
    <w:p w:rsidR="009330D1" w:rsidRPr="003D353E" w:rsidRDefault="009330D1" w:rsidP="003D353E">
      <w:pPr>
        <w:rPr>
          <w:rStyle w:val="Emphasis"/>
          <w:i w:val="0"/>
          <w:lang w:val="sr-Cyrl-CS"/>
        </w:rPr>
      </w:pPr>
    </w:p>
    <w:p w:rsidR="00FA1C03" w:rsidRDefault="00DB3BB7" w:rsidP="00B6171B">
      <w:pPr>
        <w:pStyle w:val="NoSpacing"/>
        <w:ind w:firstLine="708"/>
        <w:jc w:val="both"/>
        <w:rPr>
          <w:rStyle w:val="Emphasis"/>
          <w:i w:val="0"/>
          <w:lang w:val="sr-Cyrl-CS"/>
        </w:rPr>
      </w:pPr>
      <w:proofErr w:type="spellStart"/>
      <w:r w:rsidRPr="009330D1">
        <w:t>Ивеститор</w:t>
      </w:r>
      <w:proofErr w:type="spellEnd"/>
      <w:r w:rsidRPr="009330D1">
        <w:t xml:space="preserve"> </w:t>
      </w:r>
      <w:proofErr w:type="spellStart"/>
      <w:r w:rsidRPr="009330D1">
        <w:t>се</w:t>
      </w:r>
      <w:proofErr w:type="spellEnd"/>
      <w:r w:rsidRPr="009330D1">
        <w:t xml:space="preserve"> </w:t>
      </w:r>
      <w:proofErr w:type="spellStart"/>
      <w:r w:rsidRPr="009330D1">
        <w:t>обавезује</w:t>
      </w:r>
      <w:proofErr w:type="spellEnd"/>
      <w:r w:rsidRPr="009330D1">
        <w:t xml:space="preserve"> </w:t>
      </w:r>
      <w:proofErr w:type="spellStart"/>
      <w:r w:rsidRPr="009330D1">
        <w:t>да</w:t>
      </w:r>
      <w:proofErr w:type="spellEnd"/>
      <w:r w:rsidRPr="009330D1">
        <w:t xml:space="preserve"> </w:t>
      </w:r>
      <w:r w:rsidR="006A030D">
        <w:rPr>
          <w:lang w:val="sr-Cyrl-CS"/>
        </w:rPr>
        <w:t>И</w:t>
      </w:r>
      <w:proofErr w:type="spellStart"/>
      <w:r w:rsidRPr="009330D1">
        <w:t>звођачу</w:t>
      </w:r>
      <w:proofErr w:type="spellEnd"/>
      <w:r w:rsidRPr="009330D1">
        <w:t xml:space="preserve"> </w:t>
      </w:r>
      <w:proofErr w:type="spellStart"/>
      <w:r w:rsidRPr="009330D1">
        <w:t>за</w:t>
      </w:r>
      <w:proofErr w:type="spellEnd"/>
      <w:r w:rsidRPr="009330D1">
        <w:t xml:space="preserve"> </w:t>
      </w:r>
      <w:proofErr w:type="spellStart"/>
      <w:r w:rsidRPr="009330D1">
        <w:t>изведене</w:t>
      </w:r>
      <w:proofErr w:type="spellEnd"/>
      <w:r w:rsidRPr="009330D1">
        <w:t xml:space="preserve"> </w:t>
      </w:r>
      <w:proofErr w:type="spellStart"/>
      <w:r w:rsidRPr="009330D1">
        <w:t>ра</w:t>
      </w:r>
      <w:r w:rsidR="00B6171B">
        <w:t>дове</w:t>
      </w:r>
      <w:proofErr w:type="spellEnd"/>
      <w:r w:rsidR="00B6171B">
        <w:t xml:space="preserve"> </w:t>
      </w:r>
      <w:proofErr w:type="spellStart"/>
      <w:r w:rsidR="00B6171B">
        <w:t>плати</w:t>
      </w:r>
      <w:proofErr w:type="spellEnd"/>
      <w:r w:rsidR="00B6171B">
        <w:t xml:space="preserve"> </w:t>
      </w:r>
      <w:proofErr w:type="spellStart"/>
      <w:r w:rsidR="00B6171B">
        <w:t>надокнаду</w:t>
      </w:r>
      <w:proofErr w:type="spellEnd"/>
      <w:r w:rsidR="00B6171B">
        <w:t xml:space="preserve"> у </w:t>
      </w:r>
      <w:proofErr w:type="spellStart"/>
      <w:r w:rsidR="00B6171B">
        <w:t>износу</w:t>
      </w:r>
      <w:proofErr w:type="spellEnd"/>
      <w:r w:rsidR="00B6171B">
        <w:t xml:space="preserve"> о</w:t>
      </w:r>
      <w:r w:rsidR="00B6171B">
        <w:rPr>
          <w:lang w:val="sr-Cyrl-CS"/>
        </w:rPr>
        <w:t xml:space="preserve">д </w:t>
      </w:r>
      <w:r w:rsidR="00A42ECB">
        <w:rPr>
          <w:lang w:val="sr-Cyrl-CS"/>
        </w:rPr>
        <w:t>496.296,00</w:t>
      </w:r>
      <w:r w:rsidR="009330D1">
        <w:rPr>
          <w:lang w:val="sr-Cyrl-CS"/>
        </w:rPr>
        <w:t xml:space="preserve"> </w:t>
      </w:r>
      <w:proofErr w:type="spellStart"/>
      <w:r w:rsidRPr="009330D1">
        <w:t>динара</w:t>
      </w:r>
      <w:proofErr w:type="spellEnd"/>
      <w:r w:rsidRPr="009330D1">
        <w:t xml:space="preserve"> (</w:t>
      </w:r>
      <w:r w:rsidR="00A42ECB">
        <w:rPr>
          <w:lang w:val="sr-Cyrl-CS"/>
        </w:rPr>
        <w:t>четири сто</w:t>
      </w:r>
      <w:r w:rsidR="00ED3E51">
        <w:rPr>
          <w:lang w:val="sr-Cyrl-CS"/>
        </w:rPr>
        <w:t>т</w:t>
      </w:r>
      <w:r w:rsidR="00A42ECB">
        <w:rPr>
          <w:lang w:val="sr-Cyrl-CS"/>
        </w:rPr>
        <w:t>ина деведесет шест хиљада две стотине деведесет шест</w:t>
      </w:r>
      <w:r w:rsidR="003D353E">
        <w:rPr>
          <w:lang w:val="sr-Cyrl-CS"/>
        </w:rPr>
        <w:t xml:space="preserve"> динара и 00/100) </w:t>
      </w:r>
      <w:proofErr w:type="spellStart"/>
      <w:r w:rsidR="00ED3E51">
        <w:t>са</w:t>
      </w:r>
      <w:proofErr w:type="spellEnd"/>
      <w:r w:rsidR="00ED3E51">
        <w:t xml:space="preserve"> ПДВ-</w:t>
      </w:r>
      <w:proofErr w:type="spellStart"/>
      <w:r w:rsidR="00ED3E51">
        <w:t>ом</w:t>
      </w:r>
      <w:proofErr w:type="spellEnd"/>
      <w:r w:rsidRPr="009330D1">
        <w:t>,</w:t>
      </w:r>
      <w:r>
        <w:rPr>
          <w:rStyle w:val="Emphasis"/>
          <w:i w:val="0"/>
          <w:lang w:val="sr-Cyrl-CS"/>
        </w:rPr>
        <w:t xml:space="preserve"> </w:t>
      </w:r>
      <w:proofErr w:type="gramStart"/>
      <w:r>
        <w:rPr>
          <w:rStyle w:val="Emphasis"/>
          <w:i w:val="0"/>
          <w:lang w:val="sr-Cyrl-CS"/>
        </w:rPr>
        <w:t xml:space="preserve">односно </w:t>
      </w:r>
      <w:r w:rsidR="00ED3E51">
        <w:rPr>
          <w:rStyle w:val="Emphasis"/>
          <w:i w:val="0"/>
          <w:lang w:val="sr-Cyrl-CS"/>
        </w:rPr>
        <w:t>413.580</w:t>
      </w:r>
      <w:r w:rsidR="003D353E">
        <w:rPr>
          <w:rStyle w:val="Emphasis"/>
          <w:i w:val="0"/>
          <w:lang w:val="sr-Cyrl-CS"/>
        </w:rPr>
        <w:t>,00</w:t>
      </w:r>
      <w:r w:rsidR="00AD0109">
        <w:rPr>
          <w:rStyle w:val="Emphasis"/>
          <w:i w:val="0"/>
          <w:lang w:val="sr-Cyrl-CS"/>
        </w:rPr>
        <w:t xml:space="preserve"> (</w:t>
      </w:r>
      <w:r w:rsidR="003D353E">
        <w:rPr>
          <w:rStyle w:val="Emphasis"/>
          <w:i w:val="0"/>
          <w:lang w:val="sr-Cyrl-CS"/>
        </w:rPr>
        <w:t>четири</w:t>
      </w:r>
      <w:r w:rsidR="0015718C">
        <w:rPr>
          <w:rStyle w:val="Emphasis"/>
          <w:i w:val="0"/>
          <w:lang w:val="sr-Cyrl-CS"/>
        </w:rPr>
        <w:t xml:space="preserve"> </w:t>
      </w:r>
      <w:r w:rsidR="003D353E">
        <w:rPr>
          <w:rStyle w:val="Emphasis"/>
          <w:i w:val="0"/>
          <w:lang w:val="sr-Cyrl-CS"/>
        </w:rPr>
        <w:t xml:space="preserve">стотине </w:t>
      </w:r>
      <w:r w:rsidR="00ED3E51">
        <w:rPr>
          <w:rStyle w:val="Emphasis"/>
          <w:i w:val="0"/>
          <w:lang w:val="sr-Cyrl-CS"/>
        </w:rPr>
        <w:t>тринаест</w:t>
      </w:r>
      <w:r w:rsidR="003D353E">
        <w:rPr>
          <w:rStyle w:val="Emphasis"/>
          <w:i w:val="0"/>
          <w:lang w:val="sr-Cyrl-CS"/>
        </w:rPr>
        <w:t xml:space="preserve"> хиљад</w:t>
      </w:r>
      <w:r w:rsidR="00ED3E51">
        <w:rPr>
          <w:rStyle w:val="Emphasis"/>
          <w:i w:val="0"/>
          <w:lang w:val="sr-Cyrl-CS"/>
        </w:rPr>
        <w:t>е</w:t>
      </w:r>
      <w:r w:rsidR="003D353E">
        <w:rPr>
          <w:rStyle w:val="Emphasis"/>
          <w:i w:val="0"/>
          <w:lang w:val="sr-Cyrl-CS"/>
        </w:rPr>
        <w:t xml:space="preserve"> </w:t>
      </w:r>
      <w:r w:rsidR="00ED3E51">
        <w:rPr>
          <w:rStyle w:val="Emphasis"/>
          <w:i w:val="0"/>
          <w:lang w:val="sr-Cyrl-CS"/>
        </w:rPr>
        <w:t>пет</w:t>
      </w:r>
      <w:r w:rsidR="009E0DF9">
        <w:rPr>
          <w:rStyle w:val="Emphasis"/>
          <w:i w:val="0"/>
          <w:lang w:val="sr-Cyrl-CS"/>
        </w:rPr>
        <w:t xml:space="preserve"> </w:t>
      </w:r>
      <w:r w:rsidR="003D353E">
        <w:rPr>
          <w:rStyle w:val="Emphasis"/>
          <w:i w:val="0"/>
          <w:lang w:val="sr-Cyrl-CS"/>
        </w:rPr>
        <w:t xml:space="preserve">стотина </w:t>
      </w:r>
      <w:r w:rsidR="00ED3E51">
        <w:rPr>
          <w:rStyle w:val="Emphasis"/>
          <w:i w:val="0"/>
          <w:lang w:val="sr-Cyrl-CS"/>
        </w:rPr>
        <w:t>осамдесет</w:t>
      </w:r>
      <w:r w:rsidR="003D353E">
        <w:rPr>
          <w:rStyle w:val="Emphasis"/>
          <w:i w:val="0"/>
          <w:lang w:val="sr-Cyrl-CS"/>
        </w:rPr>
        <w:t xml:space="preserve"> динара и 00/100)</w:t>
      </w:r>
      <w:r w:rsidR="0005715F">
        <w:rPr>
          <w:rStyle w:val="Emphasis"/>
          <w:i w:val="0"/>
        </w:rPr>
        <w:t xml:space="preserve"> </w:t>
      </w:r>
      <w:proofErr w:type="spellStart"/>
      <w:r w:rsidR="0005715F">
        <w:rPr>
          <w:rStyle w:val="Emphasis"/>
          <w:i w:val="0"/>
        </w:rPr>
        <w:t>без</w:t>
      </w:r>
      <w:proofErr w:type="spellEnd"/>
      <w:r w:rsidR="0005715F">
        <w:rPr>
          <w:rStyle w:val="Emphasis"/>
          <w:i w:val="0"/>
        </w:rPr>
        <w:t xml:space="preserve"> ПДВ-а</w:t>
      </w:r>
      <w:proofErr w:type="gramEnd"/>
      <w:r w:rsidR="003D353E">
        <w:rPr>
          <w:rStyle w:val="Emphasis"/>
          <w:i w:val="0"/>
          <w:lang w:val="sr-Cyrl-CS"/>
        </w:rPr>
        <w:t>.</w:t>
      </w:r>
    </w:p>
    <w:p w:rsidR="003D353E" w:rsidRPr="00D80766" w:rsidRDefault="003D353E" w:rsidP="00B6171B">
      <w:pPr>
        <w:pStyle w:val="NoSpacing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Начин плаћања: </w:t>
      </w:r>
      <w:r w:rsidR="005F4836">
        <w:rPr>
          <w:rStyle w:val="Emphasis"/>
          <w:i w:val="0"/>
          <w:lang w:val="sr-Cyrl-CS"/>
        </w:rPr>
        <w:t>7</w:t>
      </w:r>
      <w:r>
        <w:rPr>
          <w:rStyle w:val="Emphasis"/>
          <w:i w:val="0"/>
          <w:lang w:val="sr-Cyrl-CS"/>
        </w:rPr>
        <w:t>0% аванс а остатак након завршеног посла.</w:t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</w:t>
      </w:r>
      <w:r w:rsidR="00840C44">
        <w:rPr>
          <w:rStyle w:val="Emphasis"/>
          <w:i w:val="0"/>
        </w:rPr>
        <w:t xml:space="preserve">       </w:t>
      </w:r>
      <w:proofErr w:type="spellStart"/>
      <w:r w:rsidR="00840C44">
        <w:rPr>
          <w:rStyle w:val="Emphasis"/>
          <w:i w:val="0"/>
        </w:rPr>
        <w:t>Плаћање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ће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се</w:t>
      </w:r>
      <w:proofErr w:type="spellEnd"/>
      <w:r w:rsidR="00840C44">
        <w:rPr>
          <w:rStyle w:val="Emphasis"/>
          <w:i w:val="0"/>
        </w:rPr>
        <w:t xml:space="preserve"> </w:t>
      </w:r>
      <w:proofErr w:type="spellStart"/>
      <w:r w:rsidR="00840C44">
        <w:rPr>
          <w:rStyle w:val="Emphasis"/>
          <w:i w:val="0"/>
        </w:rPr>
        <w:t>извршити</w:t>
      </w:r>
      <w:proofErr w:type="spellEnd"/>
      <w:r w:rsidRPr="00D80766">
        <w:rPr>
          <w:rStyle w:val="Emphasis"/>
          <w:i w:val="0"/>
        </w:rPr>
        <w:t>,</w:t>
      </w:r>
      <w:r w:rsidR="00840C44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жиро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 w:rsidR="005F4836">
        <w:rPr>
          <w:rStyle w:val="Emphasis"/>
          <w:i w:val="0"/>
          <w:lang w:val="sr-Cyrl-CS"/>
        </w:rPr>
        <w:t xml:space="preserve">265-4610310000076-22 </w:t>
      </w:r>
      <w:r w:rsidRPr="00D80766">
        <w:rPr>
          <w:rStyle w:val="Emphasis"/>
          <w:i w:val="0"/>
        </w:rPr>
        <w:t xml:space="preserve">у </w:t>
      </w:r>
      <w:proofErr w:type="spellStart"/>
      <w:proofErr w:type="gramStart"/>
      <w:r w:rsidRPr="00D80766">
        <w:rPr>
          <w:rStyle w:val="Emphasis"/>
          <w:i w:val="0"/>
        </w:rPr>
        <w:t>корист</w:t>
      </w:r>
      <w:proofErr w:type="spellEnd"/>
      <w:r w:rsidRPr="00D80766">
        <w:rPr>
          <w:rStyle w:val="Emphasis"/>
          <w:i w:val="0"/>
        </w:rPr>
        <w:t xml:space="preserve">  </w:t>
      </w:r>
      <w:r w:rsidR="003D353E">
        <w:rPr>
          <w:rStyle w:val="Emphasis"/>
          <w:i w:val="0"/>
          <w:lang w:val="sr-Cyrl-CS"/>
        </w:rPr>
        <w:t>СЗР</w:t>
      </w:r>
      <w:proofErr w:type="gramEnd"/>
      <w:r w:rsidR="003D353E">
        <w:rPr>
          <w:rStyle w:val="Emphasis"/>
          <w:i w:val="0"/>
          <w:lang w:val="sr-Cyrl-CS"/>
        </w:rPr>
        <w:t xml:space="preserve"> „МВ Грејање“ Бор.</w:t>
      </w:r>
    </w:p>
    <w:p w:rsidR="00FA1C03" w:rsidRDefault="00FA1C03" w:rsidP="00FA1C03">
      <w:pPr>
        <w:jc w:val="center"/>
        <w:rPr>
          <w:rStyle w:val="Emphasis"/>
          <w:i w:val="0"/>
          <w:lang w:val="sr-Cyrl-CS"/>
        </w:rPr>
      </w:pPr>
    </w:p>
    <w:p w:rsidR="00F94EF2" w:rsidRPr="00F94EF2" w:rsidRDefault="00F94EF2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673D2E" w:rsidP="00FA1C03">
      <w:pPr>
        <w:jc w:val="center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872C5A">
        <w:rPr>
          <w:rStyle w:val="Emphasis"/>
          <w:i w:val="0"/>
        </w:rPr>
        <w:t>6</w:t>
      </w:r>
      <w:r w:rsidR="00FA1C03" w:rsidRPr="00D80766">
        <w:rPr>
          <w:rStyle w:val="Emphasis"/>
          <w:i w:val="0"/>
        </w:rPr>
        <w:t>.</w:t>
      </w:r>
      <w:proofErr w:type="gramEnd"/>
      <w:r w:rsidR="00FA1C03" w:rsidRPr="00D80766">
        <w:rPr>
          <w:rStyle w:val="Emphasis"/>
          <w:i w:val="0"/>
        </w:rPr>
        <w:tab/>
      </w:r>
    </w:p>
    <w:p w:rsidR="00FA1C03" w:rsidRPr="00D80766" w:rsidRDefault="00FA1C03" w:rsidP="00FA1C0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Гарантни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износи</w:t>
      </w:r>
      <w:proofErr w:type="spellEnd"/>
      <w:r w:rsidRPr="00D80766">
        <w:rPr>
          <w:rStyle w:val="Emphasis"/>
          <w:i w:val="0"/>
        </w:rPr>
        <w:t xml:space="preserve"> 24 </w:t>
      </w:r>
      <w:proofErr w:type="spellStart"/>
      <w:r w:rsidRPr="00D80766">
        <w:rPr>
          <w:rStyle w:val="Emphasis"/>
          <w:i w:val="0"/>
        </w:rPr>
        <w:t>месеца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рачунајући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6D7BE0">
        <w:rPr>
          <w:rStyle w:val="Emphasis"/>
          <w:i w:val="0"/>
          <w:lang w:val="sr-Cyrl-CS"/>
        </w:rPr>
        <w:t xml:space="preserve">дана </w:t>
      </w:r>
      <w:r w:rsidR="006A030D">
        <w:rPr>
          <w:rStyle w:val="Emphasis"/>
          <w:i w:val="0"/>
          <w:lang w:val="sr-Cyrl-CS"/>
        </w:rPr>
        <w:t>завршетка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ако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поједине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законом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предвиђен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.  </w:t>
      </w:r>
      <w:r w:rsidR="003D353E"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дужан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гарантном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свом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трошку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отклони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недостатке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изведеним радовима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настали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због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тога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што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r w:rsidR="003D353E">
        <w:rPr>
          <w:rStyle w:val="Emphasis"/>
          <w:i w:val="0"/>
          <w:lang w:val="sr-Cyrl-CS"/>
        </w:rPr>
        <w:t>извођач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придржавао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својих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погледу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квалитета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уграђеног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материјала</w:t>
      </w:r>
      <w:proofErr w:type="spellEnd"/>
      <w:r w:rsidRPr="00D80766">
        <w:rPr>
          <w:rStyle w:val="Emphasis"/>
          <w:i w:val="0"/>
        </w:rPr>
        <w:t>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</w:t>
      </w:r>
    </w:p>
    <w:p w:rsidR="00CD1EFA" w:rsidRDefault="00CD1EFA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762869" w:rsidP="00762869">
      <w:pPr>
        <w:pStyle w:val="BodyText"/>
        <w:rPr>
          <w:rStyle w:val="Emphasis"/>
          <w:i w:val="0"/>
        </w:rPr>
      </w:pPr>
      <w:r>
        <w:rPr>
          <w:rStyle w:val="Emphasis"/>
          <w:i w:val="0"/>
        </w:rPr>
        <w:t xml:space="preserve">                                                                </w:t>
      </w:r>
      <w:r w:rsidR="00C86EC7">
        <w:rPr>
          <w:rStyle w:val="Emphasis"/>
          <w:i w:val="0"/>
        </w:rPr>
        <w:t xml:space="preserve">      </w:t>
      </w:r>
      <w:r w:rsidR="00FA1C03" w:rsidRPr="00D80766">
        <w:rPr>
          <w:rStyle w:val="Emphasis"/>
          <w:i w:val="0"/>
        </w:rPr>
        <w:t xml:space="preserve">Члан </w:t>
      </w:r>
      <w:r w:rsidR="00872C5A">
        <w:rPr>
          <w:rStyle w:val="Emphasis"/>
          <w:i w:val="0"/>
        </w:rPr>
        <w:t>7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D80766" w:rsidRDefault="00FA1C03" w:rsidP="00FA1C0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Добављач је обавезан да предузме мере техничке заштите за ову врсту радова, у свему према одредбама прописа о заштити на раду.</w:t>
      </w:r>
    </w:p>
    <w:p w:rsidR="00FA1C03" w:rsidRPr="0094401F" w:rsidRDefault="00FA1C03" w:rsidP="00FA1C03">
      <w:pPr>
        <w:pStyle w:val="BodyText"/>
        <w:rPr>
          <w:rStyle w:val="Emphasis"/>
          <w:i w:val="0"/>
        </w:rPr>
      </w:pPr>
      <w:bookmarkStart w:id="0" w:name="_GoBack"/>
      <w:bookmarkEnd w:id="0"/>
    </w:p>
    <w:p w:rsidR="003D353E" w:rsidRPr="007D6CD8" w:rsidRDefault="003D353E" w:rsidP="007D6CD8">
      <w:pPr>
        <w:rPr>
          <w:rStyle w:val="Emphasis"/>
          <w:i w:val="0"/>
          <w:lang w:val="sr-Cyrl-CS"/>
        </w:rPr>
      </w:pPr>
    </w:p>
    <w:p w:rsidR="00FA1C03" w:rsidRDefault="00762869" w:rsidP="00762869">
      <w:pPr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                                           </w:t>
      </w:r>
      <w:r w:rsidR="006D7BE0">
        <w:rPr>
          <w:rStyle w:val="Emphasis"/>
          <w:i w:val="0"/>
          <w:lang w:val="sr-Cyrl-CS"/>
        </w:rPr>
        <w:t xml:space="preserve">            </w:t>
      </w:r>
      <w:r>
        <w:rPr>
          <w:rStyle w:val="Emphasis"/>
          <w:i w:val="0"/>
          <w:lang w:val="sr-Cyrl-CS"/>
        </w:rPr>
        <w:t xml:space="preserve"> </w:t>
      </w:r>
      <w:r w:rsidR="00C86EC7">
        <w:rPr>
          <w:rStyle w:val="Emphasis"/>
          <w:i w:val="0"/>
          <w:lang w:val="sr-Cyrl-CS"/>
        </w:rPr>
        <w:t xml:space="preserve">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872C5A">
        <w:rPr>
          <w:rStyle w:val="Emphasis"/>
          <w:i w:val="0"/>
          <w:lang w:val="sr-Cyrl-CS"/>
        </w:rPr>
        <w:t>8</w:t>
      </w:r>
      <w:r w:rsidR="00FA1C03" w:rsidRPr="00D80766">
        <w:rPr>
          <w:rStyle w:val="Emphasis"/>
          <w:i w:val="0"/>
        </w:rPr>
        <w:t>.</w:t>
      </w:r>
      <w:proofErr w:type="gramEnd"/>
    </w:p>
    <w:p w:rsidR="00CD1EFA" w:rsidRPr="00CD1EFA" w:rsidRDefault="00CD1EFA" w:rsidP="00FA1C03">
      <w:pPr>
        <w:jc w:val="center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  <w:proofErr w:type="spellStart"/>
      <w:r w:rsidRPr="00D80766">
        <w:rPr>
          <w:rStyle w:val="Emphasis"/>
          <w:i w:val="0"/>
        </w:rPr>
        <w:t>Саставни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део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>:</w:t>
      </w:r>
    </w:p>
    <w:p w:rsidR="00FA1C03" w:rsidRPr="00D80766" w:rsidRDefault="00FA1C03" w:rsidP="00FA1C03">
      <w:pPr>
        <w:numPr>
          <w:ilvl w:val="0"/>
          <w:numId w:val="1"/>
        </w:numPr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конкурсна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документација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 </w:t>
      </w:r>
      <w:r w:rsidR="00857062">
        <w:rPr>
          <w:rStyle w:val="Emphasis"/>
          <w:i w:val="0"/>
        </w:rPr>
        <w:t>0</w:t>
      </w:r>
      <w:r w:rsidR="00857062">
        <w:rPr>
          <w:rStyle w:val="Emphasis"/>
          <w:i w:val="0"/>
          <w:lang w:val="sr-Cyrl-CS"/>
        </w:rPr>
        <w:t>3</w:t>
      </w:r>
      <w:r w:rsidRPr="00D80766">
        <w:rPr>
          <w:rStyle w:val="Emphasis"/>
          <w:i w:val="0"/>
        </w:rPr>
        <w:t>/ 201</w:t>
      </w:r>
      <w:r w:rsidR="00857062"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– ЈНМВ </w:t>
      </w:r>
      <w:r w:rsidR="003D353E">
        <w:rPr>
          <w:rStyle w:val="Emphasis"/>
          <w:i w:val="0"/>
        </w:rPr>
        <w:t>–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радови</w:t>
      </w:r>
      <w:proofErr w:type="spellEnd"/>
      <w:r w:rsidR="003D353E">
        <w:rPr>
          <w:rStyle w:val="Emphasis"/>
          <w:i w:val="0"/>
          <w:lang w:val="sr-Cyrl-CS"/>
        </w:rPr>
        <w:t xml:space="preserve"> на </w:t>
      </w:r>
      <w:r w:rsidR="00857062">
        <w:rPr>
          <w:rStyle w:val="Emphasis"/>
          <w:i w:val="0"/>
          <w:lang w:val="sr-Cyrl-CS"/>
        </w:rPr>
        <w:t>поправци</w:t>
      </w:r>
      <w:r w:rsidR="003D353E">
        <w:rPr>
          <w:rStyle w:val="Emphasis"/>
          <w:i w:val="0"/>
          <w:lang w:val="sr-Cyrl-CS"/>
        </w:rPr>
        <w:t xml:space="preserve"> грејања </w:t>
      </w:r>
      <w:r w:rsidR="00857062">
        <w:rPr>
          <w:rStyle w:val="Emphasis"/>
          <w:i w:val="0"/>
          <w:lang w:val="sr-Cyrl-CS"/>
        </w:rPr>
        <w:t>у згради Борског управног округа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понуда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понуђача</w:t>
      </w:r>
      <w:proofErr w:type="spellEnd"/>
      <w:r w:rsidRPr="00D80766">
        <w:rPr>
          <w:rStyle w:val="Emphasis"/>
          <w:i w:val="0"/>
        </w:rPr>
        <w:t xml:space="preserve"> </w:t>
      </w:r>
      <w:r w:rsidR="0041171A">
        <w:rPr>
          <w:rStyle w:val="Emphasis"/>
          <w:i w:val="0"/>
          <w:lang w:val="sr-Cyrl-CS"/>
        </w:rPr>
        <w:t>број 914-401-</w:t>
      </w:r>
      <w:r w:rsidR="00857062">
        <w:rPr>
          <w:rStyle w:val="Emphasis"/>
          <w:i w:val="0"/>
          <w:lang w:val="sr-Cyrl-CS"/>
        </w:rPr>
        <w:t>16</w:t>
      </w:r>
      <w:r w:rsidR="0041171A">
        <w:rPr>
          <w:rStyle w:val="Emphasis"/>
          <w:i w:val="0"/>
          <w:lang w:val="sr-Cyrl-CS"/>
        </w:rPr>
        <w:t>/201</w:t>
      </w:r>
      <w:r w:rsidR="00857062">
        <w:rPr>
          <w:rStyle w:val="Emphasis"/>
          <w:i w:val="0"/>
          <w:lang w:val="sr-Cyrl-CS"/>
        </w:rPr>
        <w:t>7</w:t>
      </w:r>
      <w:r w:rsidR="0041171A">
        <w:rPr>
          <w:rStyle w:val="Emphasis"/>
          <w:i w:val="0"/>
          <w:lang w:val="sr-Cyrl-CS"/>
        </w:rPr>
        <w:t>-0</w:t>
      </w:r>
      <w:r w:rsidR="00857062">
        <w:rPr>
          <w:rStyle w:val="Emphasis"/>
          <w:i w:val="0"/>
          <w:lang w:val="sr-Cyrl-CS"/>
        </w:rPr>
        <w:t>3</w:t>
      </w:r>
      <w:r w:rsidR="0041171A">
        <w:rPr>
          <w:rStyle w:val="Emphasis"/>
          <w:i w:val="0"/>
          <w:lang w:val="sr-Cyrl-CS"/>
        </w:rPr>
        <w:t>/</w:t>
      </w:r>
      <w:r w:rsidR="0041171A">
        <w:rPr>
          <w:rStyle w:val="Emphasis"/>
          <w:i w:val="0"/>
          <w:lang w:val="sr-Latn-CS"/>
        </w:rPr>
        <w:t xml:space="preserve">I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r w:rsidR="00762869">
        <w:rPr>
          <w:rStyle w:val="Emphasis"/>
          <w:i w:val="0"/>
          <w:lang w:val="sr-Cyrl-CS"/>
        </w:rPr>
        <w:t>2</w:t>
      </w:r>
      <w:r w:rsidR="00765B2A">
        <w:rPr>
          <w:rStyle w:val="Emphasis"/>
          <w:i w:val="0"/>
        </w:rPr>
        <w:t>4</w:t>
      </w:r>
      <w:r w:rsidR="00762869">
        <w:rPr>
          <w:rStyle w:val="Emphasis"/>
          <w:i w:val="0"/>
          <w:lang w:val="sr-Cyrl-CS"/>
        </w:rPr>
        <w:t>.0</w:t>
      </w:r>
      <w:r w:rsidR="00857062">
        <w:rPr>
          <w:rStyle w:val="Emphasis"/>
          <w:i w:val="0"/>
          <w:lang w:val="sr-Cyrl-CS"/>
        </w:rPr>
        <w:t>4</w:t>
      </w:r>
      <w:r w:rsidR="00762869">
        <w:rPr>
          <w:rStyle w:val="Emphasis"/>
          <w:i w:val="0"/>
          <w:lang w:val="sr-Cyrl-CS"/>
        </w:rPr>
        <w:t>.</w:t>
      </w:r>
      <w:r w:rsidR="00857062">
        <w:rPr>
          <w:rStyle w:val="Emphasis"/>
          <w:i w:val="0"/>
          <w:lang w:val="sr-Cyrl-CS"/>
        </w:rPr>
        <w:t>2017.</w:t>
      </w:r>
      <w:proofErr w:type="spellStart"/>
      <w:r w:rsidRPr="00D80766">
        <w:rPr>
          <w:rStyle w:val="Emphasis"/>
          <w:i w:val="0"/>
        </w:rPr>
        <w:t>године</w:t>
      </w:r>
      <w:proofErr w:type="spellEnd"/>
      <w:r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Записник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Комисије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отварању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понуда</w:t>
      </w:r>
      <w:proofErr w:type="spellEnd"/>
      <w:r w:rsidR="0005715F">
        <w:rPr>
          <w:rStyle w:val="Emphasis"/>
          <w:i w:val="0"/>
        </w:rPr>
        <w:t xml:space="preserve"> 914-401-16/2017-03</w:t>
      </w:r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 w:rsidR="00857062">
        <w:rPr>
          <w:rStyle w:val="Emphasis"/>
          <w:i w:val="0"/>
          <w:lang w:val="sr-Cyrl-CS"/>
        </w:rPr>
        <w:t>03/2017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 w:rsidR="00857062">
        <w:rPr>
          <w:rStyle w:val="Emphasis"/>
          <w:i w:val="0"/>
          <w:lang w:val="sr-Cyrl-CS"/>
        </w:rPr>
        <w:t>2</w:t>
      </w:r>
      <w:r w:rsidR="0005715F">
        <w:rPr>
          <w:rStyle w:val="Emphasis"/>
          <w:i w:val="0"/>
          <w:lang w:val="sr-Cyrl-CS"/>
        </w:rPr>
        <w:t>1</w:t>
      </w:r>
      <w:r w:rsidR="00857062">
        <w:rPr>
          <w:rStyle w:val="Emphasis"/>
          <w:i w:val="0"/>
          <w:lang w:val="sr-Cyrl-CS"/>
        </w:rPr>
        <w:t>.04.2017</w:t>
      </w:r>
      <w:r w:rsidR="00FA7F87">
        <w:rPr>
          <w:rStyle w:val="Emphasis"/>
          <w:i w:val="0"/>
          <w:lang w:val="sr-Cyrl-CS"/>
        </w:rPr>
        <w:t>.</w:t>
      </w:r>
      <w:r w:rsidR="00765B2A">
        <w:rPr>
          <w:rStyle w:val="Emphasis"/>
          <w:i w:val="0"/>
        </w:rPr>
        <w:t xml:space="preserve"> </w:t>
      </w:r>
      <w:r w:rsidR="00FA7F87">
        <w:rPr>
          <w:rStyle w:val="Emphasis"/>
          <w:i w:val="0"/>
          <w:lang w:val="sr-Cyrl-CS"/>
        </w:rPr>
        <w:t>г</w:t>
      </w:r>
      <w:proofErr w:type="spellStart"/>
      <w:r w:rsidRPr="00D80766">
        <w:rPr>
          <w:rStyle w:val="Emphasis"/>
          <w:i w:val="0"/>
        </w:rPr>
        <w:t>одине</w:t>
      </w:r>
      <w:proofErr w:type="spellEnd"/>
      <w:r w:rsidRPr="00D80766">
        <w:rPr>
          <w:rStyle w:val="Emphasis"/>
          <w:i w:val="0"/>
        </w:rPr>
        <w:t xml:space="preserve"> </w:t>
      </w:r>
    </w:p>
    <w:p w:rsidR="00FA1C03" w:rsidRPr="00D80766" w:rsidRDefault="00E71F11" w:rsidP="00F10AE3">
      <w:pPr>
        <w:ind w:left="1276" w:hanging="376"/>
        <w:jc w:val="both"/>
        <w:rPr>
          <w:rStyle w:val="Emphasis"/>
          <w:i w:val="0"/>
        </w:rPr>
      </w:pPr>
      <w:proofErr w:type="gramStart"/>
      <w:r>
        <w:rPr>
          <w:rStyle w:val="Emphasis"/>
          <w:i w:val="0"/>
        </w:rPr>
        <w:t xml:space="preserve">-  </w:t>
      </w:r>
      <w:r>
        <w:rPr>
          <w:rStyle w:val="Emphasis"/>
          <w:i w:val="0"/>
          <w:lang w:val="sr-Cyrl-CS"/>
        </w:rPr>
        <w:t xml:space="preserve"> </w:t>
      </w:r>
      <w:r w:rsidR="0005715F">
        <w:rPr>
          <w:rStyle w:val="Emphasis"/>
          <w:i w:val="0"/>
          <w:lang w:val="sr-Cyrl-CS"/>
        </w:rPr>
        <w:t>Записник о прикупљању и</w:t>
      </w:r>
      <w:r w:rsidR="00FA1C03" w:rsidRPr="00D80766">
        <w:rPr>
          <w:rStyle w:val="Emphasis"/>
          <w:i w:val="0"/>
        </w:rPr>
        <w:t xml:space="preserve"> </w:t>
      </w:r>
      <w:proofErr w:type="spellStart"/>
      <w:r w:rsidR="00FA1C03" w:rsidRPr="00D80766">
        <w:rPr>
          <w:rStyle w:val="Emphasis"/>
          <w:i w:val="0"/>
        </w:rPr>
        <w:t>оцени</w:t>
      </w:r>
      <w:proofErr w:type="spellEnd"/>
      <w:r w:rsidR="00FA1C03">
        <w:rPr>
          <w:rStyle w:val="Emphasis"/>
          <w:i w:val="0"/>
        </w:rPr>
        <w:t xml:space="preserve"> </w:t>
      </w:r>
      <w:proofErr w:type="spellStart"/>
      <w:r w:rsidR="00FA1C03">
        <w:rPr>
          <w:rStyle w:val="Emphasis"/>
          <w:i w:val="0"/>
        </w:rPr>
        <w:t>понуда</w:t>
      </w:r>
      <w:proofErr w:type="spellEnd"/>
      <w:r w:rsidR="00FA1C03">
        <w:rPr>
          <w:rStyle w:val="Emphasis"/>
          <w:i w:val="0"/>
        </w:rPr>
        <w:t xml:space="preserve"> </w:t>
      </w:r>
      <w:proofErr w:type="spellStart"/>
      <w:r w:rsidR="00FA1C03">
        <w:rPr>
          <w:rStyle w:val="Emphasis"/>
          <w:i w:val="0"/>
        </w:rPr>
        <w:t>број</w:t>
      </w:r>
      <w:proofErr w:type="spellEnd"/>
      <w:r w:rsidR="00FA1C03">
        <w:rPr>
          <w:rStyle w:val="Emphasis"/>
          <w:i w:val="0"/>
        </w:rPr>
        <w:t xml:space="preserve"> </w:t>
      </w:r>
      <w:r w:rsidR="00EC64A8">
        <w:rPr>
          <w:rStyle w:val="Emphasis"/>
          <w:i w:val="0"/>
          <w:lang w:val="sr-Cyrl-CS"/>
        </w:rPr>
        <w:t>914-401-</w:t>
      </w:r>
      <w:r w:rsidR="00857062">
        <w:rPr>
          <w:rStyle w:val="Emphasis"/>
          <w:i w:val="0"/>
          <w:lang w:val="sr-Cyrl-CS"/>
        </w:rPr>
        <w:t>16</w:t>
      </w:r>
      <w:r w:rsidR="00EC64A8">
        <w:rPr>
          <w:rStyle w:val="Emphasis"/>
          <w:i w:val="0"/>
          <w:lang w:val="sr-Cyrl-CS"/>
        </w:rPr>
        <w:t>/201</w:t>
      </w:r>
      <w:r w:rsidR="00857062">
        <w:rPr>
          <w:rStyle w:val="Emphasis"/>
          <w:i w:val="0"/>
          <w:lang w:val="sr-Cyrl-CS"/>
        </w:rPr>
        <w:t>7</w:t>
      </w:r>
      <w:r w:rsidR="00EC64A8">
        <w:rPr>
          <w:rStyle w:val="Emphasis"/>
          <w:i w:val="0"/>
          <w:lang w:val="sr-Cyrl-CS"/>
        </w:rPr>
        <w:t>-0</w:t>
      </w:r>
      <w:r w:rsidR="00857062">
        <w:rPr>
          <w:rStyle w:val="Emphasis"/>
          <w:i w:val="0"/>
          <w:lang w:val="sr-Cyrl-CS"/>
        </w:rPr>
        <w:t>3</w:t>
      </w:r>
      <w:r w:rsidR="00EC64A8">
        <w:rPr>
          <w:rStyle w:val="Emphasis"/>
          <w:i w:val="0"/>
          <w:lang w:val="sr-Cyrl-CS"/>
        </w:rPr>
        <w:t xml:space="preserve"> </w:t>
      </w:r>
      <w:proofErr w:type="spellStart"/>
      <w:r w:rsidR="00FA1C03" w:rsidRPr="00D80766">
        <w:rPr>
          <w:rStyle w:val="Emphasis"/>
          <w:i w:val="0"/>
        </w:rPr>
        <w:t>од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857062">
        <w:rPr>
          <w:rStyle w:val="Emphasis"/>
          <w:i w:val="0"/>
          <w:lang w:val="sr-Cyrl-CS"/>
        </w:rPr>
        <w:t>2</w:t>
      </w:r>
      <w:r w:rsidR="00765B2A">
        <w:rPr>
          <w:rStyle w:val="Emphasis"/>
          <w:i w:val="0"/>
        </w:rPr>
        <w:t>6</w:t>
      </w:r>
      <w:r w:rsidR="00857062">
        <w:rPr>
          <w:rStyle w:val="Emphasis"/>
          <w:i w:val="0"/>
          <w:lang w:val="sr-Cyrl-CS"/>
        </w:rPr>
        <w:t>.04.2017</w:t>
      </w:r>
      <w:r w:rsidR="00EC64A8">
        <w:rPr>
          <w:rStyle w:val="Emphasis"/>
          <w:i w:val="0"/>
        </w:rPr>
        <w:t>.</w:t>
      </w:r>
      <w:proofErr w:type="gramEnd"/>
      <w:r w:rsidR="00EC64A8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 xml:space="preserve">   </w:t>
      </w:r>
      <w:r w:rsidR="00F10AE3">
        <w:rPr>
          <w:rStyle w:val="Emphasis"/>
          <w:i w:val="0"/>
          <w:lang w:val="sr-Cyrl-CS"/>
        </w:rPr>
        <w:t xml:space="preserve"> </w:t>
      </w:r>
      <w:proofErr w:type="spellStart"/>
      <w:proofErr w:type="gramStart"/>
      <w:r w:rsidR="00EC64A8">
        <w:rPr>
          <w:rStyle w:val="Emphasis"/>
          <w:i w:val="0"/>
        </w:rPr>
        <w:t>године</w:t>
      </w:r>
      <w:proofErr w:type="spellEnd"/>
      <w:proofErr w:type="gramEnd"/>
      <w:r w:rsidR="00EC64A8">
        <w:rPr>
          <w:rStyle w:val="Emphasis"/>
          <w:i w:val="0"/>
          <w:lang w:val="sr-Cyrl-CS"/>
        </w:rPr>
        <w:t>.</w:t>
      </w:r>
      <w:r w:rsidR="00FA1C03" w:rsidRPr="00D80766">
        <w:rPr>
          <w:rStyle w:val="Emphasis"/>
          <w:i w:val="0"/>
        </w:rPr>
        <w:t xml:space="preserve">                                                </w:t>
      </w:r>
    </w:p>
    <w:p w:rsidR="00FA1C03" w:rsidRDefault="00FA1C03" w:rsidP="00FA1C03">
      <w:pPr>
        <w:rPr>
          <w:rStyle w:val="Emphasis"/>
          <w:i w:val="0"/>
          <w:lang w:val="sr-Cyrl-CS"/>
        </w:rPr>
      </w:pPr>
    </w:p>
    <w:p w:rsidR="00F94EF2" w:rsidRPr="00F94EF2" w:rsidRDefault="00F94EF2" w:rsidP="00FA1C03">
      <w:pPr>
        <w:rPr>
          <w:rStyle w:val="Emphasis"/>
          <w:i w:val="0"/>
          <w:lang w:val="sr-Cyrl-CS"/>
        </w:rPr>
      </w:pPr>
    </w:p>
    <w:p w:rsidR="00FA1C03" w:rsidRPr="00D80766" w:rsidRDefault="006D7BE0" w:rsidP="006D7BE0">
      <w:pPr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</w:t>
      </w:r>
      <w:r w:rsidR="0015358B">
        <w:rPr>
          <w:rStyle w:val="Emphasis"/>
          <w:i w:val="0"/>
          <w:lang w:val="sr-Cyrl-CS"/>
        </w:rPr>
        <w:t xml:space="preserve">       </w:t>
      </w:r>
      <w:r>
        <w:rPr>
          <w:rStyle w:val="Emphasis"/>
          <w:i w:val="0"/>
          <w:lang w:val="sr-Cyrl-CS"/>
        </w:rPr>
        <w:t xml:space="preserve">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872C5A">
        <w:rPr>
          <w:rStyle w:val="Emphasis"/>
          <w:i w:val="0"/>
          <w:lang w:val="sr-Cyrl-CS"/>
        </w:rPr>
        <w:t>9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6A030D" w:rsidRDefault="00FA1C03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  <w:r w:rsidRPr="00D80766">
        <w:rPr>
          <w:rStyle w:val="Emphasis"/>
          <w:i w:val="0"/>
          <w:sz w:val="24"/>
          <w:szCs w:val="24"/>
        </w:rPr>
        <w:t xml:space="preserve">                </w:t>
      </w:r>
      <w:proofErr w:type="spellStart"/>
      <w:proofErr w:type="gramStart"/>
      <w:r w:rsidRPr="00D80766">
        <w:rPr>
          <w:rStyle w:val="Emphasis"/>
          <w:i w:val="0"/>
          <w:sz w:val="24"/>
          <w:szCs w:val="24"/>
        </w:rPr>
        <w:t>Овај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може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изменити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само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анексом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, </w:t>
      </w:r>
      <w:proofErr w:type="spellStart"/>
      <w:r w:rsidRPr="00D80766">
        <w:rPr>
          <w:rStyle w:val="Emphasis"/>
          <w:i w:val="0"/>
          <w:sz w:val="24"/>
          <w:szCs w:val="24"/>
        </w:rPr>
        <w:t>потписаним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од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овлашћених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лица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страна</w:t>
      </w:r>
      <w:proofErr w:type="spellEnd"/>
      <w:r w:rsidRPr="00D80766">
        <w:rPr>
          <w:rStyle w:val="Emphasis"/>
          <w:i w:val="0"/>
          <w:sz w:val="24"/>
          <w:szCs w:val="24"/>
        </w:rPr>
        <w:t>.</w:t>
      </w:r>
      <w:proofErr w:type="gramEnd"/>
      <w:r w:rsidRPr="00D80766">
        <w:rPr>
          <w:rStyle w:val="Emphasis"/>
          <w:i w:val="0"/>
          <w:sz w:val="24"/>
          <w:szCs w:val="24"/>
        </w:rPr>
        <w:t xml:space="preserve"> </w:t>
      </w:r>
    </w:p>
    <w:p w:rsidR="006D7BE0" w:rsidRDefault="006D7BE0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94EF2" w:rsidRDefault="00F94EF2" w:rsidP="00FA1C0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A1C03" w:rsidRPr="00D80766" w:rsidRDefault="001231BF" w:rsidP="00FA1C03">
      <w:pPr>
        <w:pStyle w:val="BodyText"/>
        <w:jc w:val="center"/>
        <w:rPr>
          <w:rStyle w:val="Emphasis"/>
          <w:i w:val="0"/>
        </w:rPr>
      </w:pPr>
      <w:r>
        <w:rPr>
          <w:rStyle w:val="Emphasis"/>
          <w:i w:val="0"/>
        </w:rPr>
        <w:t xml:space="preserve">   </w:t>
      </w:r>
      <w:r w:rsidR="00FA1C03" w:rsidRPr="00D80766">
        <w:rPr>
          <w:rStyle w:val="Emphasis"/>
          <w:i w:val="0"/>
        </w:rPr>
        <w:t xml:space="preserve">Члан  </w:t>
      </w:r>
      <w:r w:rsidR="00872C5A">
        <w:rPr>
          <w:rStyle w:val="Emphasis"/>
          <w:i w:val="0"/>
        </w:rPr>
        <w:t>10</w:t>
      </w:r>
      <w:r w:rsidR="00FA1C03" w:rsidRPr="00D80766">
        <w:rPr>
          <w:rStyle w:val="Emphasis"/>
          <w:i w:val="0"/>
        </w:rPr>
        <w:t>.</w:t>
      </w:r>
    </w:p>
    <w:p w:rsidR="00FA1C03" w:rsidRPr="00D80766" w:rsidRDefault="00FA1C03" w:rsidP="00FA1C03">
      <w:pPr>
        <w:pStyle w:val="BodyText"/>
        <w:jc w:val="center"/>
        <w:rPr>
          <w:rStyle w:val="Emphasis"/>
          <w:i w:val="0"/>
        </w:rPr>
      </w:pPr>
    </w:p>
    <w:p w:rsidR="00FA1C03" w:rsidRPr="00B13BB0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</w:t>
      </w:r>
      <w:proofErr w:type="spellStart"/>
      <w:proofErr w:type="gramStart"/>
      <w:r w:rsidRPr="00D80766">
        <w:rPr>
          <w:rStyle w:val="Emphasis"/>
          <w:i w:val="0"/>
        </w:rPr>
        <w:t>Свака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преписка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Инвеститора</w:t>
      </w:r>
      <w:proofErr w:type="spellEnd"/>
      <w:r w:rsidRPr="00D80766">
        <w:rPr>
          <w:rStyle w:val="Emphasis"/>
          <w:i w:val="0"/>
        </w:rPr>
        <w:t xml:space="preserve"> и </w:t>
      </w:r>
      <w:r w:rsidR="007D6CD8"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садржи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назив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идентификациони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, и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бити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послата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поштом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факсом</w:t>
      </w:r>
      <w:proofErr w:type="spellEnd"/>
      <w:r w:rsidRPr="00D80766">
        <w:rPr>
          <w:rStyle w:val="Emphasis"/>
          <w:i w:val="0"/>
        </w:rPr>
        <w:t>, е-</w:t>
      </w:r>
      <w:proofErr w:type="spellStart"/>
      <w:r w:rsidRPr="00D80766">
        <w:rPr>
          <w:rStyle w:val="Emphasis"/>
          <w:i w:val="0"/>
        </w:rPr>
        <w:t>маил</w:t>
      </w:r>
      <w:proofErr w:type="spellEnd"/>
      <w:r w:rsidRPr="00D80766">
        <w:rPr>
          <w:rStyle w:val="Emphasis"/>
          <w:i w:val="0"/>
        </w:rPr>
        <w:t>-</w:t>
      </w:r>
      <w:proofErr w:type="spellStart"/>
      <w:r w:rsidR="00B13BB0">
        <w:rPr>
          <w:rStyle w:val="Emphasis"/>
          <w:i w:val="0"/>
        </w:rPr>
        <w:t>ом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или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предата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лично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на</w:t>
      </w:r>
      <w:proofErr w:type="spellEnd"/>
      <w:r w:rsidR="00B13BB0">
        <w:rPr>
          <w:rStyle w:val="Emphasis"/>
          <w:i w:val="0"/>
        </w:rPr>
        <w:t xml:space="preserve"> </w:t>
      </w:r>
      <w:proofErr w:type="spellStart"/>
      <w:r w:rsidR="00B13BB0">
        <w:rPr>
          <w:rStyle w:val="Emphasis"/>
          <w:i w:val="0"/>
        </w:rPr>
        <w:t>адресе</w:t>
      </w:r>
      <w:proofErr w:type="spellEnd"/>
      <w:r w:rsidR="00B13BB0">
        <w:rPr>
          <w:rStyle w:val="Emphasis"/>
          <w:i w:val="0"/>
          <w:lang w:val="sr-Cyrl-CS"/>
        </w:rPr>
        <w:t>.</w:t>
      </w:r>
      <w:proofErr w:type="gramEnd"/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872C5A">
        <w:rPr>
          <w:rStyle w:val="Emphasis"/>
          <w:i w:val="0"/>
          <w:lang w:val="sr-Cyrl-CS"/>
        </w:rPr>
        <w:t>1</w:t>
      </w:r>
      <w:r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jc w:val="center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питања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регулисана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примењују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Закона</w:t>
      </w:r>
      <w:proofErr w:type="spellEnd"/>
      <w:proofErr w:type="gram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облигационим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других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одговарајућих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прописа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                          </w:t>
      </w:r>
    </w:p>
    <w:p w:rsidR="00CD1EFA" w:rsidRPr="00CD1EFA" w:rsidRDefault="00CD1EFA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CD1EFA" w:rsidP="00CD1EFA">
      <w:pPr>
        <w:ind w:left="360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872C5A">
        <w:rPr>
          <w:rStyle w:val="Emphasis"/>
          <w:i w:val="0"/>
          <w:lang w:val="sr-Cyrl-CS"/>
        </w:rPr>
        <w:t>2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FA1C03">
      <w:pPr>
        <w:ind w:left="3600"/>
        <w:jc w:val="both"/>
        <w:rPr>
          <w:rStyle w:val="Emphasis"/>
          <w:i w:val="0"/>
        </w:rPr>
      </w:pPr>
    </w:p>
    <w:p w:rsidR="00EB33DB" w:rsidRDefault="00FA1C03" w:rsidP="00FA1C0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ступа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снагу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потписивања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овлашћених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лица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страна</w:t>
      </w:r>
      <w:proofErr w:type="spellEnd"/>
      <w:r w:rsidRPr="00D80766">
        <w:rPr>
          <w:rStyle w:val="Emphasis"/>
          <w:i w:val="0"/>
        </w:rPr>
        <w:t>.</w:t>
      </w:r>
      <w:proofErr w:type="gramEnd"/>
      <w:r w:rsidRPr="00D80766">
        <w:rPr>
          <w:rStyle w:val="Emphasis"/>
          <w:i w:val="0"/>
        </w:rPr>
        <w:t xml:space="preserve">                                            </w:t>
      </w:r>
    </w:p>
    <w:p w:rsidR="00EB33DB" w:rsidRDefault="00EB33DB" w:rsidP="00FA1C03">
      <w:pPr>
        <w:jc w:val="both"/>
        <w:rPr>
          <w:rStyle w:val="Emphasis"/>
          <w:i w:val="0"/>
          <w:lang w:val="sr-Cyrl-CS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</w:t>
      </w:r>
      <w:r w:rsidR="009F0E03">
        <w:rPr>
          <w:rStyle w:val="Emphasis"/>
          <w:i w:val="0"/>
        </w:rPr>
        <w:t xml:space="preserve">              </w:t>
      </w:r>
      <w:r>
        <w:rPr>
          <w:rStyle w:val="Emphasis"/>
          <w:i w:val="0"/>
        </w:rPr>
        <w:t xml:space="preserve">          </w:t>
      </w:r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872C5A">
        <w:rPr>
          <w:rStyle w:val="Emphasis"/>
          <w:i w:val="0"/>
          <w:lang w:val="sr-Cyrl-CS"/>
        </w:rPr>
        <w:t>3</w:t>
      </w:r>
      <w:r w:rsidRPr="00D80766">
        <w:rPr>
          <w:rStyle w:val="Emphasis"/>
          <w:i w:val="0"/>
        </w:rPr>
        <w:t>.</w:t>
      </w:r>
      <w:proofErr w:type="gramEnd"/>
    </w:p>
    <w:p w:rsidR="00FA1C03" w:rsidRPr="00D80766" w:rsidRDefault="00FA1C03" w:rsidP="00A6218F">
      <w:pPr>
        <w:jc w:val="both"/>
        <w:rPr>
          <w:rStyle w:val="Emphasis"/>
          <w:i w:val="0"/>
        </w:rPr>
      </w:pPr>
    </w:p>
    <w:p w:rsidR="00FA1C03" w:rsidRDefault="00FA1C03" w:rsidP="00A6218F">
      <w:pPr>
        <w:jc w:val="both"/>
        <w:rPr>
          <w:rStyle w:val="Emphasis"/>
          <w:i w:val="0"/>
          <w:lang w:val="sr-Cyrl-CS"/>
        </w:rPr>
      </w:pPr>
      <w:r w:rsidRPr="007D6CD8">
        <w:t xml:space="preserve">                  </w:t>
      </w:r>
      <w:proofErr w:type="spellStart"/>
      <w:proofErr w:type="gramStart"/>
      <w:r w:rsidRPr="007D6CD8">
        <w:t>Било</w:t>
      </w:r>
      <w:proofErr w:type="spellEnd"/>
      <w:r w:rsidRPr="007D6CD8">
        <w:t xml:space="preserve"> </w:t>
      </w:r>
      <w:proofErr w:type="spellStart"/>
      <w:r w:rsidRPr="007D6CD8">
        <w:t>какав</w:t>
      </w:r>
      <w:proofErr w:type="spellEnd"/>
      <w:r w:rsidRPr="007D6CD8">
        <w:t xml:space="preserve"> </w:t>
      </w:r>
      <w:proofErr w:type="spellStart"/>
      <w:r w:rsidRPr="007D6CD8">
        <w:t>спор</w:t>
      </w:r>
      <w:proofErr w:type="spellEnd"/>
      <w:r w:rsidRPr="007D6CD8">
        <w:t xml:space="preserve">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настане</w:t>
      </w:r>
      <w:proofErr w:type="spellEnd"/>
      <w:r w:rsidRPr="007D6CD8">
        <w:t xml:space="preserve"> </w:t>
      </w:r>
      <w:proofErr w:type="spellStart"/>
      <w:r w:rsidRPr="007D6CD8">
        <w:t>или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односи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овај</w:t>
      </w:r>
      <w:proofErr w:type="spellEnd"/>
      <w:r w:rsidRPr="007D6CD8">
        <w:t xml:space="preserve"> </w:t>
      </w:r>
      <w:proofErr w:type="spellStart"/>
      <w:r w:rsidRPr="007D6CD8">
        <w:t>уговор</w:t>
      </w:r>
      <w:proofErr w:type="spellEnd"/>
      <w:r w:rsidRPr="007D6CD8">
        <w:t xml:space="preserve"> а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не</w:t>
      </w:r>
      <w:proofErr w:type="spellEnd"/>
      <w:r w:rsidRPr="007D6CD8">
        <w:t xml:space="preserve"> </w:t>
      </w:r>
      <w:proofErr w:type="spellStart"/>
      <w:r w:rsidRPr="007D6CD8">
        <w:t>може</w:t>
      </w:r>
      <w:proofErr w:type="spellEnd"/>
      <w:r w:rsidRPr="007D6CD8">
        <w:t xml:space="preserve"> </w:t>
      </w:r>
      <w:proofErr w:type="spellStart"/>
      <w:r w:rsidRPr="007D6CD8">
        <w:t>решити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други</w:t>
      </w:r>
      <w:proofErr w:type="spellEnd"/>
      <w:r w:rsidRPr="007D6CD8">
        <w:t xml:space="preserve"> </w:t>
      </w:r>
      <w:proofErr w:type="spellStart"/>
      <w:r w:rsidRPr="007D6CD8">
        <w:t>начин</w:t>
      </w:r>
      <w:proofErr w:type="spellEnd"/>
      <w:r w:rsidRPr="007D6CD8">
        <w:t xml:space="preserve">, </w:t>
      </w:r>
      <w:proofErr w:type="spellStart"/>
      <w:r w:rsidRPr="007D6CD8">
        <w:t>биће</w:t>
      </w:r>
      <w:proofErr w:type="spellEnd"/>
      <w:r w:rsidRPr="007D6CD8">
        <w:t xml:space="preserve"> </w:t>
      </w:r>
      <w:proofErr w:type="spellStart"/>
      <w:r w:rsidRPr="007D6CD8">
        <w:t>предат</w:t>
      </w:r>
      <w:proofErr w:type="spellEnd"/>
      <w:r w:rsidRPr="007D6CD8">
        <w:t xml:space="preserve"> </w:t>
      </w:r>
      <w:proofErr w:type="spellStart"/>
      <w:r w:rsidRPr="007D6CD8">
        <w:t>под</w:t>
      </w:r>
      <w:proofErr w:type="spellEnd"/>
      <w:r w:rsidRPr="007D6CD8">
        <w:t xml:space="preserve"> </w:t>
      </w:r>
      <w:proofErr w:type="spellStart"/>
      <w:r w:rsidRPr="007D6CD8">
        <w:t>искључиву</w:t>
      </w:r>
      <w:proofErr w:type="spellEnd"/>
      <w:r w:rsidRPr="007D6CD8">
        <w:t xml:space="preserve"> </w:t>
      </w:r>
      <w:proofErr w:type="spellStart"/>
      <w:r w:rsidRPr="007D6CD8">
        <w:t>надлежност</w:t>
      </w:r>
      <w:proofErr w:type="spellEnd"/>
      <w:r w:rsidRPr="007D6CD8">
        <w:t xml:space="preserve"> </w:t>
      </w:r>
      <w:proofErr w:type="spellStart"/>
      <w:r w:rsidRPr="007D6CD8">
        <w:t>Привредног</w:t>
      </w:r>
      <w:proofErr w:type="spellEnd"/>
      <w:r w:rsidRPr="007D6CD8">
        <w:t xml:space="preserve"> </w:t>
      </w:r>
      <w:proofErr w:type="spellStart"/>
      <w:r w:rsidRPr="007D6CD8">
        <w:t>суда</w:t>
      </w:r>
      <w:proofErr w:type="spellEnd"/>
      <w:r w:rsidRPr="007D6CD8">
        <w:t xml:space="preserve"> 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Зајечару</w:t>
      </w:r>
      <w:proofErr w:type="spellEnd"/>
      <w:r w:rsidR="00416C82">
        <w:rPr>
          <w:rStyle w:val="Emphasis"/>
          <w:i w:val="0"/>
          <w:lang w:val="sr-Cyrl-CS"/>
        </w:rPr>
        <w:t>.</w:t>
      </w:r>
      <w:proofErr w:type="gramEnd"/>
    </w:p>
    <w:p w:rsidR="00872C5A" w:rsidRPr="00416C82" w:rsidRDefault="00872C5A" w:rsidP="00A6218F">
      <w:pPr>
        <w:jc w:val="both"/>
        <w:rPr>
          <w:rStyle w:val="Emphasis"/>
          <w:i w:val="0"/>
          <w:lang w:val="sr-Cyrl-CS"/>
        </w:rPr>
      </w:pPr>
    </w:p>
    <w:p w:rsidR="00FA1C03" w:rsidRDefault="00FA1C03" w:rsidP="00A6218F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</w:t>
      </w:r>
      <w:r>
        <w:rPr>
          <w:rStyle w:val="Emphasis"/>
          <w:i w:val="0"/>
        </w:rPr>
        <w:t xml:space="preserve">                       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872C5A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>.</w:t>
      </w:r>
      <w:proofErr w:type="gramEnd"/>
    </w:p>
    <w:p w:rsidR="00C06635" w:rsidRPr="00C06635" w:rsidRDefault="00C06635" w:rsidP="00C06635">
      <w:pPr>
        <w:jc w:val="both"/>
        <w:rPr>
          <w:rStyle w:val="Emphasis"/>
          <w:i w:val="0"/>
          <w:lang w:val="sr-Cyrl-CS"/>
        </w:rPr>
      </w:pPr>
    </w:p>
    <w:p w:rsidR="0015718C" w:rsidRDefault="00FA1C03" w:rsidP="0015718C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</w:t>
      </w:r>
      <w:r w:rsidR="00C06635">
        <w:rPr>
          <w:rStyle w:val="Emphasis"/>
          <w:i w:val="0"/>
          <w:lang w:val="sr-Cyrl-CS"/>
        </w:rPr>
        <w:tab/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сачињен</w:t>
      </w:r>
      <w:proofErr w:type="spellEnd"/>
      <w:r w:rsidRPr="00D80766">
        <w:rPr>
          <w:rStyle w:val="Emphasis"/>
          <w:i w:val="0"/>
        </w:rPr>
        <w:t xml:space="preserve"> у </w:t>
      </w:r>
      <w:r w:rsidR="007D6CD8"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 xml:space="preserve"> (</w:t>
      </w:r>
      <w:r w:rsidR="0015718C">
        <w:rPr>
          <w:rStyle w:val="Emphasis"/>
          <w:i w:val="0"/>
          <w:lang w:val="sr-Cyrl-CS"/>
        </w:rPr>
        <w:t>четири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истовет</w:t>
      </w:r>
      <w:proofErr w:type="spellEnd"/>
      <w:r w:rsidR="00047782">
        <w:rPr>
          <w:rStyle w:val="Emphasis"/>
          <w:i w:val="0"/>
          <w:lang w:val="sr-Cyrl-CS"/>
        </w:rPr>
        <w:t>них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пример</w:t>
      </w:r>
      <w:proofErr w:type="spellEnd"/>
      <w:r w:rsidR="00047782">
        <w:rPr>
          <w:rStyle w:val="Emphasis"/>
          <w:i w:val="0"/>
          <w:lang w:val="sr-Cyrl-CS"/>
        </w:rPr>
        <w:t>а</w:t>
      </w:r>
      <w:proofErr w:type="spellStart"/>
      <w:r w:rsidRPr="00D80766">
        <w:rPr>
          <w:rStyle w:val="Emphasis"/>
          <w:i w:val="0"/>
        </w:rPr>
        <w:t>ка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по</w:t>
      </w:r>
      <w:proofErr w:type="spellEnd"/>
      <w:r w:rsidRPr="00D80766">
        <w:rPr>
          <w:rStyle w:val="Emphasis"/>
          <w:i w:val="0"/>
        </w:rPr>
        <w:t xml:space="preserve"> </w:t>
      </w:r>
      <w:r w:rsidR="007D6CD8">
        <w:rPr>
          <w:rStyle w:val="Emphasis"/>
          <w:i w:val="0"/>
          <w:lang w:val="sr-Cyrl-CS"/>
        </w:rPr>
        <w:t>2</w:t>
      </w:r>
      <w:r w:rsidR="006A030D"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>(</w:t>
      </w:r>
      <w:r w:rsidR="007D6CD8">
        <w:rPr>
          <w:rStyle w:val="Emphasis"/>
          <w:i w:val="0"/>
          <w:lang w:val="sr-Cyrl-CS"/>
        </w:rPr>
        <w:t>два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примерка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r w:rsidR="00047782">
        <w:rPr>
          <w:rStyle w:val="Emphasis"/>
          <w:i w:val="0"/>
          <w:lang w:val="sr-Cyrl-CS"/>
        </w:rPr>
        <w:t>сваку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</w:t>
      </w:r>
      <w:proofErr w:type="spellEnd"/>
      <w:r w:rsidR="00047782"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>.</w:t>
      </w:r>
    </w:p>
    <w:p w:rsidR="0091480D" w:rsidRDefault="00FA1C03" w:rsidP="0015718C">
      <w:pPr>
        <w:pStyle w:val="NoSpacing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</w:t>
      </w:r>
      <w:r w:rsidR="0015718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</w:t>
      </w:r>
    </w:p>
    <w:p w:rsidR="00872C5A" w:rsidRDefault="00872C5A" w:rsidP="0015718C">
      <w:pPr>
        <w:pStyle w:val="NoSpacing"/>
        <w:jc w:val="both"/>
        <w:rPr>
          <w:rStyle w:val="Emphasis"/>
          <w:i w:val="0"/>
        </w:rPr>
      </w:pPr>
    </w:p>
    <w:p w:rsidR="00872C5A" w:rsidRDefault="00872C5A" w:rsidP="0015718C">
      <w:pPr>
        <w:pStyle w:val="NoSpacing"/>
        <w:jc w:val="both"/>
        <w:rPr>
          <w:rStyle w:val="Emphasis"/>
          <w:i w:val="0"/>
        </w:rPr>
      </w:pPr>
    </w:p>
    <w:p w:rsidR="00872C5A" w:rsidRDefault="00872C5A" w:rsidP="0015718C">
      <w:pPr>
        <w:pStyle w:val="NoSpacing"/>
        <w:jc w:val="both"/>
        <w:rPr>
          <w:rStyle w:val="Emphasis"/>
          <w:i w:val="0"/>
        </w:rPr>
      </w:pPr>
    </w:p>
    <w:p w:rsidR="00872C5A" w:rsidRDefault="00872C5A" w:rsidP="0015718C">
      <w:pPr>
        <w:pStyle w:val="NoSpacing"/>
        <w:jc w:val="both"/>
        <w:rPr>
          <w:rStyle w:val="Emphasis"/>
          <w:i w:val="0"/>
          <w:lang w:val="sr-Cyrl-CS"/>
        </w:rPr>
      </w:pPr>
    </w:p>
    <w:p w:rsidR="00FA1C03" w:rsidRPr="00D80766" w:rsidRDefault="0091480D" w:rsidP="00FA1C03">
      <w:pPr>
        <w:pStyle w:val="BodyText2"/>
        <w:spacing w:after="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</w:t>
      </w:r>
      <w:r w:rsidR="00FA1C03">
        <w:rPr>
          <w:rStyle w:val="Emphasis"/>
          <w:i w:val="0"/>
        </w:rPr>
        <w:t xml:space="preserve">          </w:t>
      </w:r>
      <w:proofErr w:type="spellStart"/>
      <w:proofErr w:type="gramStart"/>
      <w:r w:rsidR="00FA1C03" w:rsidRPr="00D80766">
        <w:rPr>
          <w:rStyle w:val="Emphasis"/>
          <w:i w:val="0"/>
        </w:rPr>
        <w:t>Члан</w:t>
      </w:r>
      <w:proofErr w:type="spellEnd"/>
      <w:r w:rsidR="00FA1C03" w:rsidRPr="00D80766">
        <w:rPr>
          <w:rStyle w:val="Emphasis"/>
          <w:i w:val="0"/>
        </w:rPr>
        <w:t xml:space="preserve"> </w:t>
      </w:r>
      <w:r w:rsidR="00055C1B">
        <w:rPr>
          <w:rStyle w:val="Emphasis"/>
          <w:i w:val="0"/>
          <w:lang w:val="sr-Cyrl-CS"/>
        </w:rPr>
        <w:t>1</w:t>
      </w:r>
      <w:r w:rsidR="00872C5A">
        <w:rPr>
          <w:rStyle w:val="Emphasis"/>
          <w:i w:val="0"/>
          <w:lang w:val="sr-Cyrl-CS"/>
        </w:rPr>
        <w:t>5</w:t>
      </w:r>
      <w:r w:rsidR="00FA1C03" w:rsidRPr="00D80766">
        <w:rPr>
          <w:rStyle w:val="Emphasis"/>
          <w:i w:val="0"/>
        </w:rPr>
        <w:t>.</w:t>
      </w:r>
      <w:proofErr w:type="gramEnd"/>
    </w:p>
    <w:p w:rsidR="00FA1C03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сагласно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изјављују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прочитале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разумеле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свему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представљају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израз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њихове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стварне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воље</w:t>
      </w:r>
      <w:proofErr w:type="spellEnd"/>
      <w:r w:rsidRPr="00D80766">
        <w:rPr>
          <w:rStyle w:val="Emphasis"/>
          <w:i w:val="0"/>
        </w:rPr>
        <w:t>.</w:t>
      </w:r>
    </w:p>
    <w:p w:rsidR="00FA1C03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D80766" w:rsidRDefault="00FA1C03" w:rsidP="00FA1C03">
      <w:pPr>
        <w:jc w:val="both"/>
        <w:rPr>
          <w:rStyle w:val="Emphasis"/>
          <w:i w:val="0"/>
        </w:rPr>
      </w:pPr>
    </w:p>
    <w:p w:rsidR="00FA1C03" w:rsidRPr="006A030D" w:rsidRDefault="00FA1C03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</w:rPr>
        <w:t xml:space="preserve">                ИНВЕСТИТОР                           </w:t>
      </w:r>
      <w:r w:rsidR="006A030D">
        <w:rPr>
          <w:rStyle w:val="Emphasis"/>
          <w:b/>
          <w:i w:val="0"/>
        </w:rPr>
        <w:t xml:space="preserve">                          </w:t>
      </w:r>
      <w:r w:rsidRPr="00B161E5">
        <w:rPr>
          <w:rStyle w:val="Emphasis"/>
          <w:b/>
          <w:i w:val="0"/>
        </w:rPr>
        <w:t xml:space="preserve">  </w:t>
      </w:r>
      <w:r w:rsidR="006A030D">
        <w:rPr>
          <w:rStyle w:val="Emphasis"/>
          <w:b/>
          <w:i w:val="0"/>
          <w:lang w:val="sr-Cyrl-CS"/>
        </w:rPr>
        <w:t>ИЗВОЂАЧ РАДОВА</w:t>
      </w: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Default="003E0636" w:rsidP="00FA1C03">
      <w:pPr>
        <w:jc w:val="both"/>
        <w:rPr>
          <w:rStyle w:val="Emphasis"/>
          <w:i w:val="0"/>
          <w:lang w:val="sr-Cyrl-CS"/>
        </w:rPr>
      </w:pP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3E0636" w:rsidRPr="00B161E5" w:rsidRDefault="003E0636" w:rsidP="00FA1C0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 xml:space="preserve">       Мирослав Кнежевић                              </w:t>
      </w:r>
      <w:r w:rsidR="006A030D">
        <w:rPr>
          <w:rStyle w:val="Emphasis"/>
          <w:b/>
          <w:i w:val="0"/>
          <w:lang w:val="sr-Cyrl-CS"/>
        </w:rPr>
        <w:t xml:space="preserve">                             </w:t>
      </w:r>
      <w:r w:rsidRPr="00B161E5">
        <w:rPr>
          <w:rStyle w:val="Emphasis"/>
          <w:b/>
          <w:i w:val="0"/>
          <w:lang w:val="sr-Cyrl-CS"/>
        </w:rPr>
        <w:t xml:space="preserve"> </w:t>
      </w:r>
      <w:r w:rsidR="007D6CD8">
        <w:rPr>
          <w:rStyle w:val="Emphasis"/>
          <w:b/>
          <w:i w:val="0"/>
          <w:lang w:val="sr-Cyrl-CS"/>
        </w:rPr>
        <w:t>Војислав Милев</w:t>
      </w:r>
    </w:p>
    <w:p w:rsidR="00FA1C03" w:rsidRPr="00D80766" w:rsidRDefault="00FA1C03" w:rsidP="00FA1C0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                                                 </w:t>
      </w:r>
    </w:p>
    <w:p w:rsidR="00FA1C03" w:rsidRPr="00D80766" w:rsidRDefault="00FA1C03" w:rsidP="00FA1C03">
      <w:pPr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</w:t>
      </w:r>
    </w:p>
    <w:p w:rsidR="00627F0F" w:rsidRDefault="00627F0F"/>
    <w:sectPr w:rsidR="00627F0F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C03"/>
    <w:rsid w:val="00047782"/>
    <w:rsid w:val="00055C1B"/>
    <w:rsid w:val="0005715F"/>
    <w:rsid w:val="000D1A62"/>
    <w:rsid w:val="001231BF"/>
    <w:rsid w:val="0015358B"/>
    <w:rsid w:val="0015718C"/>
    <w:rsid w:val="0017422E"/>
    <w:rsid w:val="0017460B"/>
    <w:rsid w:val="0025318C"/>
    <w:rsid w:val="00304254"/>
    <w:rsid w:val="003108D1"/>
    <w:rsid w:val="0033451C"/>
    <w:rsid w:val="003D353E"/>
    <w:rsid w:val="003E0636"/>
    <w:rsid w:val="0041171A"/>
    <w:rsid w:val="00416C82"/>
    <w:rsid w:val="004309EE"/>
    <w:rsid w:val="004D56BE"/>
    <w:rsid w:val="00536FC9"/>
    <w:rsid w:val="005D10A5"/>
    <w:rsid w:val="005F4836"/>
    <w:rsid w:val="006148E2"/>
    <w:rsid w:val="00627F0F"/>
    <w:rsid w:val="00673D2E"/>
    <w:rsid w:val="006A030D"/>
    <w:rsid w:val="006A7799"/>
    <w:rsid w:val="006D7BE0"/>
    <w:rsid w:val="00732FDE"/>
    <w:rsid w:val="00740F23"/>
    <w:rsid w:val="0074349E"/>
    <w:rsid w:val="00762869"/>
    <w:rsid w:val="00765B2A"/>
    <w:rsid w:val="00772C58"/>
    <w:rsid w:val="0077784B"/>
    <w:rsid w:val="007848BC"/>
    <w:rsid w:val="00795CE9"/>
    <w:rsid w:val="007A0E75"/>
    <w:rsid w:val="007D0834"/>
    <w:rsid w:val="007D6CD8"/>
    <w:rsid w:val="00815D3D"/>
    <w:rsid w:val="00831A9F"/>
    <w:rsid w:val="00840C44"/>
    <w:rsid w:val="00857062"/>
    <w:rsid w:val="00872C5A"/>
    <w:rsid w:val="00880EA0"/>
    <w:rsid w:val="008810C4"/>
    <w:rsid w:val="008B5131"/>
    <w:rsid w:val="008E2A72"/>
    <w:rsid w:val="0091480D"/>
    <w:rsid w:val="009249FB"/>
    <w:rsid w:val="009330D1"/>
    <w:rsid w:val="0094698F"/>
    <w:rsid w:val="009D47AE"/>
    <w:rsid w:val="009E0DF9"/>
    <w:rsid w:val="009F0E03"/>
    <w:rsid w:val="00A42ECB"/>
    <w:rsid w:val="00A50865"/>
    <w:rsid w:val="00A578BE"/>
    <w:rsid w:val="00A6218F"/>
    <w:rsid w:val="00A642FC"/>
    <w:rsid w:val="00A729F3"/>
    <w:rsid w:val="00AA67F6"/>
    <w:rsid w:val="00AB53A3"/>
    <w:rsid w:val="00AD0109"/>
    <w:rsid w:val="00B13BB0"/>
    <w:rsid w:val="00B161E5"/>
    <w:rsid w:val="00B179CE"/>
    <w:rsid w:val="00B30BF0"/>
    <w:rsid w:val="00B6171B"/>
    <w:rsid w:val="00C06635"/>
    <w:rsid w:val="00C2268E"/>
    <w:rsid w:val="00C53E33"/>
    <w:rsid w:val="00C86EC7"/>
    <w:rsid w:val="00CA1832"/>
    <w:rsid w:val="00CD1EFA"/>
    <w:rsid w:val="00CD4421"/>
    <w:rsid w:val="00D166E5"/>
    <w:rsid w:val="00D31E50"/>
    <w:rsid w:val="00DB3BB7"/>
    <w:rsid w:val="00E2421E"/>
    <w:rsid w:val="00E2723D"/>
    <w:rsid w:val="00E71F11"/>
    <w:rsid w:val="00E731F8"/>
    <w:rsid w:val="00EB33DB"/>
    <w:rsid w:val="00EC64A8"/>
    <w:rsid w:val="00ED3E51"/>
    <w:rsid w:val="00F10AE3"/>
    <w:rsid w:val="00F83C93"/>
    <w:rsid w:val="00F84A21"/>
    <w:rsid w:val="00F94EF2"/>
    <w:rsid w:val="00FA1C03"/>
    <w:rsid w:val="00FA7F87"/>
    <w:rsid w:val="00FC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03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0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C0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A1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1C03"/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en-US" w:eastAsia="ar-SA"/>
    </w:rPr>
  </w:style>
  <w:style w:type="paragraph" w:styleId="BodyText2">
    <w:name w:val="Body Text 2"/>
    <w:basedOn w:val="Normal"/>
    <w:link w:val="BodyText2Char"/>
    <w:rsid w:val="00FA1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1C0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styleId="Emphasis">
    <w:name w:val="Emphasis"/>
    <w:basedOn w:val="DefaultParagraphFont"/>
    <w:qFormat/>
    <w:rsid w:val="00FA1C03"/>
    <w:rPr>
      <w:i/>
      <w:iCs/>
    </w:rPr>
  </w:style>
  <w:style w:type="paragraph" w:styleId="NoSpacing">
    <w:name w:val="No Spacing"/>
    <w:uiPriority w:val="1"/>
    <w:qFormat/>
    <w:rsid w:val="00AD0109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330D1"/>
    <w:rPr>
      <w:rFonts w:eastAsiaTheme="majorEastAsia"/>
      <w:color w:val="365F91" w:themeColor="accent1" w:themeShade="BF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94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5A"/>
    <w:rPr>
      <w:rFonts w:ascii="Segoe UI" w:eastAsia="Times New Roman" w:hAnsi="Segoe UI" w:cs="Segoe UI"/>
      <w:b w:val="0"/>
      <w:bCs w:val="0"/>
      <w:color w:val="auto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E28F-C93C-497E-BE1E-267BAED8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Windows7</cp:lastModifiedBy>
  <cp:revision>2</cp:revision>
  <cp:lastPrinted>2017-04-28T08:12:00Z</cp:lastPrinted>
  <dcterms:created xsi:type="dcterms:W3CDTF">2017-05-02T14:51:00Z</dcterms:created>
  <dcterms:modified xsi:type="dcterms:W3CDTF">2017-05-02T14:51:00Z</dcterms:modified>
</cp:coreProperties>
</file>