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5A50CA">
        <w:rPr>
          <w:rFonts w:ascii="Times New Roman" w:hAnsi="Times New Roman"/>
          <w:b/>
          <w:sz w:val="20"/>
          <w:lang w:val="sr-Cyrl-CS"/>
        </w:rPr>
        <w:t>Република Србија</w:t>
      </w: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5A50CA">
        <w:rPr>
          <w:rFonts w:ascii="Times New Roman" w:hAnsi="Times New Roman"/>
          <w:b/>
          <w:sz w:val="20"/>
          <w:lang w:val="sr-Cyrl-CS"/>
        </w:rPr>
        <w:t>БОРСКИ УПРАВНИ ОКРУГ</w:t>
      </w: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5A50CA">
        <w:rPr>
          <w:rFonts w:ascii="Times New Roman" w:hAnsi="Times New Roman"/>
          <w:b/>
          <w:sz w:val="20"/>
          <w:lang w:val="sr-Cyrl-CS"/>
        </w:rPr>
        <w:t>Број: 914-40</w:t>
      </w:r>
      <w:r w:rsidR="00187506" w:rsidRPr="005A50CA">
        <w:rPr>
          <w:rFonts w:ascii="Times New Roman" w:hAnsi="Times New Roman"/>
          <w:b/>
          <w:sz w:val="20"/>
          <w:lang w:val="sr-Cyrl-CS"/>
        </w:rPr>
        <w:t>3</w:t>
      </w:r>
      <w:r w:rsidRPr="005A50CA">
        <w:rPr>
          <w:rFonts w:ascii="Times New Roman" w:hAnsi="Times New Roman"/>
          <w:b/>
          <w:sz w:val="20"/>
          <w:lang w:val="sr-Cyrl-CS"/>
        </w:rPr>
        <w:t>-</w:t>
      </w:r>
      <w:r w:rsidR="00187506" w:rsidRPr="005A50CA">
        <w:rPr>
          <w:rFonts w:ascii="Times New Roman" w:hAnsi="Times New Roman"/>
          <w:b/>
          <w:sz w:val="20"/>
          <w:lang w:val="sr-Cyrl-CS"/>
        </w:rPr>
        <w:t>1</w:t>
      </w:r>
      <w:r w:rsidR="00670CEB" w:rsidRPr="005A50CA">
        <w:rPr>
          <w:rFonts w:ascii="Times New Roman" w:hAnsi="Times New Roman"/>
          <w:b/>
          <w:sz w:val="20"/>
          <w:lang w:val="sr-Cyrl-CS"/>
        </w:rPr>
        <w:t>/</w:t>
      </w:r>
      <w:r w:rsidRPr="005A50CA">
        <w:rPr>
          <w:rFonts w:ascii="Times New Roman" w:hAnsi="Times New Roman"/>
          <w:b/>
          <w:sz w:val="20"/>
          <w:lang w:val="sr-Cyrl-CS"/>
        </w:rPr>
        <w:t>201</w:t>
      </w:r>
      <w:r w:rsidR="0099027B" w:rsidRPr="005A50CA">
        <w:rPr>
          <w:rFonts w:ascii="Times New Roman" w:hAnsi="Times New Roman"/>
          <w:b/>
          <w:sz w:val="20"/>
        </w:rPr>
        <w:t>7</w:t>
      </w:r>
      <w:r w:rsidRPr="005A50CA">
        <w:rPr>
          <w:rFonts w:ascii="Times New Roman" w:hAnsi="Times New Roman"/>
          <w:b/>
          <w:sz w:val="20"/>
          <w:lang w:val="sr-Cyrl-CS"/>
        </w:rPr>
        <w:t>-</w:t>
      </w:r>
      <w:r w:rsidR="00714D6D" w:rsidRPr="005A50CA">
        <w:rPr>
          <w:rFonts w:ascii="Times New Roman" w:hAnsi="Times New Roman"/>
          <w:b/>
          <w:sz w:val="20"/>
          <w:lang w:val="sr-Latn-CS"/>
        </w:rPr>
        <w:t>0</w:t>
      </w:r>
      <w:r w:rsidR="001D7B73" w:rsidRPr="005A50CA">
        <w:rPr>
          <w:rFonts w:ascii="Times New Roman" w:hAnsi="Times New Roman"/>
          <w:b/>
          <w:sz w:val="20"/>
          <w:lang w:val="sr-Cyrl-CS"/>
        </w:rPr>
        <w:t>1</w:t>
      </w: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5A50CA">
        <w:rPr>
          <w:rFonts w:ascii="Times New Roman" w:hAnsi="Times New Roman"/>
          <w:b/>
          <w:sz w:val="20"/>
          <w:lang w:val="sr-Cyrl-CS"/>
        </w:rPr>
        <w:t>Дана:</w:t>
      </w:r>
      <w:r w:rsidRPr="005A50CA">
        <w:rPr>
          <w:rFonts w:ascii="Times New Roman" w:hAnsi="Times New Roman"/>
          <w:b/>
          <w:sz w:val="20"/>
          <w:lang w:val="en-US"/>
        </w:rPr>
        <w:t xml:space="preserve"> </w:t>
      </w:r>
      <w:r w:rsidR="00E8346F" w:rsidRPr="005A50CA">
        <w:rPr>
          <w:rFonts w:ascii="Times New Roman" w:hAnsi="Times New Roman"/>
          <w:b/>
          <w:sz w:val="20"/>
          <w:lang w:val="sr-Cyrl-CS"/>
        </w:rPr>
        <w:t>24.0</w:t>
      </w:r>
      <w:r w:rsidR="00E8346F" w:rsidRPr="005A50CA">
        <w:rPr>
          <w:rFonts w:ascii="Times New Roman" w:hAnsi="Times New Roman"/>
          <w:b/>
          <w:sz w:val="20"/>
        </w:rPr>
        <w:t>5</w:t>
      </w:r>
      <w:r w:rsidR="0099027B" w:rsidRPr="005A50CA">
        <w:rPr>
          <w:rFonts w:ascii="Times New Roman" w:hAnsi="Times New Roman"/>
          <w:b/>
          <w:sz w:val="20"/>
          <w:lang w:val="sr-Cyrl-CS"/>
        </w:rPr>
        <w:t>.2017</w:t>
      </w:r>
      <w:r w:rsidR="001D7B73" w:rsidRPr="005A50CA">
        <w:rPr>
          <w:rFonts w:ascii="Times New Roman" w:hAnsi="Times New Roman"/>
          <w:b/>
          <w:sz w:val="20"/>
          <w:lang w:val="sr-Cyrl-CS"/>
        </w:rPr>
        <w:t>.године</w:t>
      </w: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5A50CA">
        <w:rPr>
          <w:rFonts w:ascii="Times New Roman" w:hAnsi="Times New Roman"/>
          <w:b/>
          <w:sz w:val="20"/>
          <w:lang w:val="sr-Cyrl-CS"/>
        </w:rPr>
        <w:t xml:space="preserve">                   Б о р</w:t>
      </w:r>
    </w:p>
    <w:p w:rsidR="005D13D8" w:rsidRPr="005A50CA" w:rsidRDefault="005D13D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5A50CA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5A50CA" w:rsidRDefault="00E414ED" w:rsidP="0048314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5A50CA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5A50CA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5A50CA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5A50CA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1D7B73" w:rsidRPr="005A50CA">
        <w:rPr>
          <w:rFonts w:ascii="Times New Roman" w:hAnsi="Times New Roman"/>
          <w:sz w:val="22"/>
          <w:szCs w:val="22"/>
          <w:lang w:val="sr-Cyrl-CS"/>
        </w:rPr>
        <w:t xml:space="preserve">радове на </w:t>
      </w:r>
      <w:r w:rsidR="00187506" w:rsidRPr="005A50CA">
        <w:rPr>
          <w:rFonts w:ascii="Times New Roman" w:hAnsi="Times New Roman"/>
          <w:sz w:val="22"/>
          <w:szCs w:val="22"/>
          <w:lang w:val="sr-Cyrl-CS"/>
        </w:rPr>
        <w:t>изради, испоруци и уградњи челичног поклопца на подстаници у згради Борског управног округа.</w:t>
      </w: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5A50CA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5A50CA" w:rsidRDefault="00D555FB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5A50CA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8D431C" w:rsidRPr="005A50CA">
        <w:rPr>
          <w:rFonts w:ascii="Times New Roman" w:hAnsi="Times New Roman"/>
          <w:sz w:val="22"/>
          <w:szCs w:val="22"/>
          <w:lang w:val="sr-Cyrl-CS"/>
        </w:rPr>
        <w:t>7</w:t>
      </w:r>
      <w:r w:rsidRPr="005A50CA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5A50CA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5A50CA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8D431C" w:rsidRPr="005A50CA">
        <w:rPr>
          <w:rFonts w:ascii="Times New Roman" w:hAnsi="Times New Roman"/>
          <w:sz w:val="22"/>
          <w:szCs w:val="22"/>
          <w:lang w:val="sr-Cyrl-CS"/>
        </w:rPr>
        <w:t>99</w:t>
      </w:r>
      <w:r w:rsidR="00D57C2A" w:rsidRPr="005A50CA">
        <w:rPr>
          <w:rFonts w:ascii="Times New Roman" w:hAnsi="Times New Roman"/>
          <w:sz w:val="22"/>
          <w:szCs w:val="22"/>
          <w:lang w:val="sr-Cyrl-CS"/>
        </w:rPr>
        <w:t>/</w:t>
      </w:r>
      <w:r w:rsidR="008D431C" w:rsidRPr="005A50CA">
        <w:rPr>
          <w:rFonts w:ascii="Times New Roman" w:hAnsi="Times New Roman"/>
          <w:sz w:val="22"/>
          <w:szCs w:val="22"/>
          <w:lang w:val="sr-Cyrl-CS"/>
        </w:rPr>
        <w:t>2016)</w:t>
      </w:r>
      <w:r w:rsidRPr="005A50CA">
        <w:rPr>
          <w:rFonts w:ascii="Times New Roman" w:hAnsi="Times New Roman"/>
          <w:sz w:val="22"/>
          <w:szCs w:val="22"/>
          <w:lang w:val="sr-Cyrl-CS"/>
        </w:rPr>
        <w:t>.</w:t>
      </w:r>
    </w:p>
    <w:p w:rsidR="00E414ED" w:rsidRPr="005A50CA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5A50CA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5068CE" w:rsidRPr="005A50CA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E8346F" w:rsidRPr="005A50CA">
        <w:rPr>
          <w:rFonts w:ascii="Times New Roman" w:hAnsi="Times New Roman"/>
          <w:sz w:val="22"/>
          <w:szCs w:val="22"/>
        </w:rPr>
        <w:t>26.05</w:t>
      </w:r>
      <w:r w:rsidR="008D431C" w:rsidRPr="005A50CA">
        <w:rPr>
          <w:rFonts w:ascii="Times New Roman" w:hAnsi="Times New Roman"/>
          <w:sz w:val="22"/>
          <w:szCs w:val="22"/>
        </w:rPr>
        <w:t>.2017</w:t>
      </w:r>
      <w:r w:rsidR="005068CE" w:rsidRPr="005A50CA">
        <w:rPr>
          <w:rFonts w:ascii="Times New Roman" w:hAnsi="Times New Roman"/>
          <w:sz w:val="22"/>
          <w:szCs w:val="22"/>
          <w:lang w:val="sr-Latn-CS"/>
        </w:rPr>
        <w:t>.</w:t>
      </w:r>
      <w:r w:rsidRPr="005A50CA">
        <w:rPr>
          <w:rFonts w:ascii="Times New Roman" w:hAnsi="Times New Roman"/>
          <w:sz w:val="22"/>
          <w:szCs w:val="22"/>
          <w:lang w:val="sr-Cyrl-CS"/>
        </w:rPr>
        <w:t>године до 12,</w:t>
      </w:r>
      <w:r w:rsidR="005068CE" w:rsidRPr="005A50CA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5068CE" w:rsidRPr="005A50CA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E8346F" w:rsidRPr="005A50CA">
        <w:rPr>
          <w:rFonts w:ascii="Times New Roman" w:hAnsi="Times New Roman"/>
          <w:sz w:val="22"/>
          <w:szCs w:val="22"/>
        </w:rPr>
        <w:t>26.05</w:t>
      </w:r>
      <w:r w:rsidR="008D431C" w:rsidRPr="005A50CA">
        <w:rPr>
          <w:rFonts w:ascii="Times New Roman" w:hAnsi="Times New Roman"/>
          <w:sz w:val="22"/>
          <w:szCs w:val="22"/>
        </w:rPr>
        <w:t>.2017</w:t>
      </w:r>
      <w:r w:rsidR="005068CE" w:rsidRPr="005A50CA">
        <w:rPr>
          <w:rFonts w:ascii="Times New Roman" w:hAnsi="Times New Roman"/>
          <w:sz w:val="22"/>
          <w:szCs w:val="22"/>
          <w:lang w:val="sr-Latn-CS"/>
        </w:rPr>
        <w:t>.</w:t>
      </w:r>
      <w:r w:rsidR="005068CE" w:rsidRPr="005A50CA">
        <w:rPr>
          <w:rFonts w:ascii="Times New Roman" w:hAnsi="Times New Roman"/>
          <w:sz w:val="22"/>
          <w:szCs w:val="22"/>
          <w:lang w:val="sr-Cyrl-CS"/>
        </w:rPr>
        <w:t xml:space="preserve">године </w:t>
      </w:r>
      <w:r w:rsidRPr="005A50CA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5A50CA">
        <w:rPr>
          <w:rFonts w:ascii="Times New Roman" w:hAnsi="Times New Roman"/>
          <w:sz w:val="22"/>
          <w:szCs w:val="22"/>
          <w:lang w:val="sr-Cyrl-CS"/>
        </w:rPr>
        <w:t>р</w:t>
      </w:r>
      <w:r w:rsidRPr="005A50CA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187506" w:rsidRPr="005A50CA" w:rsidRDefault="00E414ED" w:rsidP="00187506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5A50CA">
        <w:rPr>
          <w:rFonts w:ascii="Times New Roman" w:hAnsi="Times New Roman"/>
          <w:sz w:val="22"/>
          <w:szCs w:val="22"/>
          <w:lang w:val="sr-Cyrl-CS"/>
        </w:rPr>
        <w:t>ење</w:t>
      </w:r>
      <w:r w:rsidRPr="005A50CA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5A50CA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5A50CA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78F8" w:rsidRPr="005A50CA">
        <w:rPr>
          <w:rFonts w:ascii="Times New Roman" w:hAnsi="Times New Roman"/>
          <w:sz w:val="22"/>
          <w:szCs w:val="22"/>
          <w:lang w:val="sr-Cyrl-CS"/>
        </w:rPr>
        <w:t xml:space="preserve">набавку </w:t>
      </w:r>
      <w:r w:rsidR="0095641A" w:rsidRPr="005A50CA">
        <w:rPr>
          <w:rFonts w:ascii="Times New Roman" w:hAnsi="Times New Roman"/>
          <w:sz w:val="22"/>
          <w:szCs w:val="22"/>
          <w:lang w:val="sr-Cyrl-CS"/>
        </w:rPr>
        <w:t xml:space="preserve">радова </w:t>
      </w:r>
      <w:r w:rsidR="00187506" w:rsidRPr="005A50CA">
        <w:rPr>
          <w:rFonts w:ascii="Times New Roman" w:hAnsi="Times New Roman"/>
          <w:sz w:val="22"/>
          <w:szCs w:val="22"/>
          <w:lang w:val="sr-Cyrl-CS"/>
        </w:rPr>
        <w:t>на изради, испоруци и уградњи челичног поклопца на подстаници у згради Борског управног округа.</w:t>
      </w:r>
    </w:p>
    <w:p w:rsidR="00E414ED" w:rsidRPr="005A50CA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5A50CA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5A50CA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5A50CA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067017" w:rsidRPr="005A50CA" w:rsidRDefault="00067017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  <w:lang w:val="sr-Cyrl-CS"/>
        </w:rPr>
        <w:t>-</w:t>
      </w:r>
      <w:r w:rsidR="00E414ED" w:rsidRPr="005A50CA">
        <w:rPr>
          <w:rFonts w:ascii="Times New Roman" w:hAnsi="Times New Roman"/>
          <w:sz w:val="22"/>
          <w:szCs w:val="22"/>
          <w:lang w:val="sr-Cyrl-CS"/>
        </w:rPr>
        <w:t>Образац 1,2 и 3</w:t>
      </w:r>
    </w:p>
    <w:p w:rsidR="00512755" w:rsidRPr="005A50CA" w:rsidRDefault="00067017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hAnsi="Times New Roman"/>
          <w:sz w:val="22"/>
          <w:szCs w:val="22"/>
        </w:rPr>
        <w:t>-Спецификација материјала</w:t>
      </w:r>
      <w:r w:rsidR="00E414ED" w:rsidRPr="005A50CA">
        <w:rPr>
          <w:rFonts w:ascii="Times New Roman" w:hAnsi="Times New Roman"/>
          <w:sz w:val="22"/>
          <w:szCs w:val="22"/>
          <w:lang w:val="sr-Cyrl-CS"/>
        </w:rPr>
        <w:tab/>
      </w:r>
    </w:p>
    <w:p w:rsidR="00067017" w:rsidRPr="005A50CA" w:rsidRDefault="00067017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5A50CA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5A50CA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КОМИСИЈА ЗА ЈАВНЕ </w:t>
      </w:r>
    </w:p>
    <w:p w:rsidR="00512755" w:rsidRPr="005A50CA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5A50CA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Pr="005A50CA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Pr="005A50CA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5A50CA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Pr="005A50CA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5A50CA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 w:rsidRPr="005A50CA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Pr="005A50CA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5A50CA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Pr="005A50CA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C36EA2" w:rsidRPr="005A50CA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5A50CA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6816FB" w:rsidRPr="005A50CA" w:rsidRDefault="006816FB" w:rsidP="006816FB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5A50CA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5A50CA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067017" w:rsidRPr="005A50CA" w:rsidRDefault="00067017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5A50CA" w:rsidRDefault="006816FB" w:rsidP="006816FB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lastRenderedPageBreak/>
        <w:t>Образац број 1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87506" w:rsidRPr="005A50CA" w:rsidRDefault="00D60643" w:rsidP="00187506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За наруџбеницу </w:t>
      </w:r>
      <w:r w:rsidRPr="005A50CA">
        <w:rPr>
          <w:rFonts w:ascii="Times New Roman" w:eastAsiaTheme="minorHAnsi" w:hAnsi="Times New Roman"/>
          <w:szCs w:val="24"/>
        </w:rPr>
        <w:t>5</w:t>
      </w:r>
      <w:r w:rsidR="006816FB" w:rsidRPr="005A50CA">
        <w:rPr>
          <w:rFonts w:ascii="Times New Roman" w:eastAsiaTheme="minorHAnsi" w:hAnsi="Times New Roman"/>
          <w:szCs w:val="24"/>
          <w:lang w:val="sr-Cyrl-CS"/>
        </w:rPr>
        <w:t>/2017 за радове</w:t>
      </w:r>
      <w:r w:rsidR="00187506" w:rsidRPr="005A50CA">
        <w:rPr>
          <w:rFonts w:ascii="Times New Roman" w:eastAsiaTheme="minorHAnsi" w:hAnsi="Times New Roman"/>
          <w:szCs w:val="24"/>
          <w:lang w:val="sr-Cyrl-CS"/>
        </w:rPr>
        <w:t xml:space="preserve"> на</w:t>
      </w:r>
      <w:r w:rsidR="006816FB" w:rsidRPr="005A50CA">
        <w:rPr>
          <w:rFonts w:ascii="Times New Roman" w:eastAsiaTheme="minorHAnsi" w:hAnsi="Times New Roman"/>
          <w:szCs w:val="24"/>
          <w:lang w:val="sr-Cyrl-CS"/>
        </w:rPr>
        <w:t xml:space="preserve"> </w:t>
      </w:r>
      <w:r w:rsidR="00187506" w:rsidRPr="005A50CA">
        <w:rPr>
          <w:rFonts w:ascii="Times New Roman" w:hAnsi="Times New Roman"/>
          <w:sz w:val="22"/>
          <w:szCs w:val="22"/>
          <w:lang w:val="sr-Cyrl-CS"/>
        </w:rPr>
        <w:t>изради, испоруци и уградњи челичног поклопца на подстаници у згради Борског управног округа.</w:t>
      </w:r>
    </w:p>
    <w:p w:rsidR="006816FB" w:rsidRPr="005A50CA" w:rsidRDefault="006816FB" w:rsidP="00187506">
      <w:pPr>
        <w:overflowPunct/>
        <w:autoSpaceDE/>
        <w:autoSpaceDN/>
        <w:adjustRightInd/>
        <w:ind w:firstLine="708"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ПОДАЦИ О ПОНУЂАЧУ</w:t>
      </w:r>
      <w:r w:rsidRPr="005A50CA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ФИРМА ПОНУЂАЧА: 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АДРЕСА СЕДИШТА ПОНУЂАЧА</w:t>
      </w:r>
      <w:r w:rsidRPr="005A50CA">
        <w:rPr>
          <w:rFonts w:ascii="Times New Roman" w:eastAsiaTheme="minorHAnsi" w:hAnsi="Times New Roman"/>
          <w:szCs w:val="24"/>
          <w:lang w:val="sr-Latn-CS"/>
        </w:rPr>
        <w:t>:</w:t>
      </w:r>
      <w:r w:rsidRPr="005A50CA">
        <w:rPr>
          <w:rFonts w:ascii="Times New Roman" w:eastAsiaTheme="minorHAnsi" w:hAnsi="Times New Roman"/>
          <w:szCs w:val="24"/>
          <w:lang w:val="sr-Cyrl-CS"/>
        </w:rPr>
        <w:t>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ЛИЦЕ ЗА КОНТАКТ: _______________________________________________________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ЕЛЕКТРОНСКА АДРЕСА</w:t>
      </w:r>
      <w:r w:rsidRPr="005A50CA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ТЕЛЕФОН</w:t>
      </w:r>
      <w:r w:rsidRPr="005A50CA">
        <w:rPr>
          <w:rFonts w:ascii="Times New Roman" w:eastAsiaTheme="minorHAnsi" w:hAnsi="Times New Roman"/>
          <w:szCs w:val="24"/>
          <w:lang w:val="sr-Latn-CS"/>
        </w:rPr>
        <w:t>: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ТЕЛЕФАКС</w:t>
      </w:r>
      <w:r w:rsidRPr="005A50CA">
        <w:rPr>
          <w:rFonts w:ascii="Times New Roman" w:eastAsiaTheme="minorHAnsi" w:hAnsi="Times New Roman"/>
          <w:szCs w:val="24"/>
          <w:lang w:val="sr-Latn-CS"/>
        </w:rPr>
        <w:t>: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ПИБ ПОНУЂАЧА</w:t>
      </w:r>
      <w:r w:rsidRPr="005A50CA">
        <w:rPr>
          <w:rFonts w:ascii="Times New Roman" w:eastAsiaTheme="minorHAnsi" w:hAnsi="Times New Roman"/>
          <w:szCs w:val="24"/>
          <w:lang w:val="sr-Latn-CS"/>
        </w:rPr>
        <w:t>: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МАТИЧНИ БРОЈ ПОНУЂАЧА</w:t>
      </w:r>
      <w:r w:rsidRPr="005A50CA">
        <w:rPr>
          <w:rFonts w:ascii="Times New Roman" w:eastAsiaTheme="minorHAnsi" w:hAnsi="Times New Roman"/>
          <w:szCs w:val="24"/>
          <w:lang w:val="sr-Latn-CS"/>
        </w:rPr>
        <w:t>: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</w:t>
      </w:r>
      <w:r w:rsidRPr="005A50CA">
        <w:rPr>
          <w:rFonts w:ascii="Times New Roman" w:eastAsiaTheme="minorHAnsi" w:hAnsi="Times New Roman"/>
          <w:szCs w:val="24"/>
          <w:lang w:val="sr-Latn-CS"/>
        </w:rPr>
        <w:t>РА</w:t>
      </w:r>
      <w:r w:rsidRPr="005A50CA">
        <w:rPr>
          <w:rFonts w:ascii="Times New Roman" w:eastAsiaTheme="minorHAnsi" w:hAnsi="Times New Roman"/>
          <w:szCs w:val="24"/>
          <w:lang w:val="sr-Cyrl-CS"/>
        </w:rPr>
        <w:t>:</w:t>
      </w:r>
      <w:r w:rsidRPr="005A50CA">
        <w:rPr>
          <w:rFonts w:ascii="Times New Roman" w:eastAsiaTheme="minorHAnsi" w:hAnsi="Times New Roman"/>
          <w:szCs w:val="24"/>
          <w:lang w:val="sr-Latn-CS"/>
        </w:rPr>
        <w:t>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Место:___________________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м.п.</w:t>
      </w:r>
    </w:p>
    <w:p w:rsidR="006816FB" w:rsidRPr="005A50CA" w:rsidRDefault="006816FB" w:rsidP="00067017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Д</w:t>
      </w:r>
      <w:r w:rsidR="00067017" w:rsidRPr="005A50CA">
        <w:rPr>
          <w:rFonts w:ascii="Times New Roman" w:eastAsiaTheme="minorHAnsi" w:hAnsi="Times New Roman"/>
          <w:szCs w:val="24"/>
          <w:lang w:val="sr-Cyrl-CS"/>
        </w:rPr>
        <w:t>а</w:t>
      </w:r>
      <w:r w:rsidRPr="005A50CA">
        <w:rPr>
          <w:rFonts w:ascii="Times New Roman" w:eastAsiaTheme="minorHAnsi" w:hAnsi="Times New Roman"/>
          <w:szCs w:val="24"/>
          <w:lang w:val="sr-Cyrl-CS"/>
        </w:rPr>
        <w:t>тум:</w:t>
      </w:r>
      <w:r w:rsidR="00067017"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___________________                                              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6816FB" w:rsidRPr="005A50CA" w:rsidRDefault="006816FB" w:rsidP="006816F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Pr="005A50CA" w:rsidRDefault="006816FB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lastRenderedPageBreak/>
        <w:t>Образац број 2</w:t>
      </w:r>
    </w:p>
    <w:p w:rsidR="00067017" w:rsidRPr="005A50CA" w:rsidRDefault="00067017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87506" w:rsidRPr="005A50CA" w:rsidRDefault="00D60643" w:rsidP="00187506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За наруџбеницу </w:t>
      </w:r>
      <w:r w:rsidRPr="005A50CA">
        <w:rPr>
          <w:rFonts w:ascii="Times New Roman" w:eastAsiaTheme="minorHAnsi" w:hAnsi="Times New Roman"/>
          <w:szCs w:val="24"/>
        </w:rPr>
        <w:t>5</w:t>
      </w:r>
      <w:r w:rsidR="006816FB" w:rsidRPr="005A50CA">
        <w:rPr>
          <w:rFonts w:ascii="Times New Roman" w:eastAsiaTheme="minorHAnsi" w:hAnsi="Times New Roman"/>
          <w:szCs w:val="24"/>
          <w:lang w:val="sr-Cyrl-CS"/>
        </w:rPr>
        <w:t xml:space="preserve">/2017 за радове </w:t>
      </w:r>
      <w:r w:rsidR="00187506" w:rsidRPr="005A50CA">
        <w:rPr>
          <w:rFonts w:ascii="Times New Roman" w:eastAsiaTheme="minorHAnsi" w:hAnsi="Times New Roman"/>
          <w:szCs w:val="24"/>
          <w:lang w:val="sr-Cyrl-CS"/>
        </w:rPr>
        <w:t xml:space="preserve">на </w:t>
      </w:r>
      <w:r w:rsidR="00187506" w:rsidRPr="005A50CA">
        <w:rPr>
          <w:rFonts w:ascii="Times New Roman" w:hAnsi="Times New Roman"/>
          <w:sz w:val="22"/>
          <w:szCs w:val="22"/>
          <w:lang w:val="sr-Cyrl-CS"/>
        </w:rPr>
        <w:t>изради, испоруци и уградњи челичног поклопца на подстаници у згради Борског управног округа.</w:t>
      </w:r>
    </w:p>
    <w:p w:rsidR="006816FB" w:rsidRPr="005A50CA" w:rsidRDefault="006816FB" w:rsidP="00187506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Износ без ПДВ-а: 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ПДВ: ______________________________________________________________</w:t>
      </w:r>
      <w:r w:rsidRPr="005A50CA">
        <w:rPr>
          <w:rFonts w:ascii="Times New Roman" w:eastAsiaTheme="minorHAnsi" w:hAnsi="Times New Roman"/>
          <w:szCs w:val="24"/>
          <w:lang w:val="sr-Cyrl-CS"/>
        </w:rPr>
        <w:br/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Износ укупно: _______________________________________________________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Датум: _______________                          м.п.                      ПОНУЂАЧ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Место: _______________                                             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6816FB" w:rsidRPr="005A50CA" w:rsidRDefault="006816FB" w:rsidP="006816F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lastRenderedPageBreak/>
        <w:t xml:space="preserve">                                                                                         </w:t>
      </w:r>
      <w:r w:rsidR="00067017"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      Образац 3.</w:t>
      </w: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187506" w:rsidRPr="005A50CA" w:rsidRDefault="00D60643" w:rsidP="00187506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За наруџбеницу </w:t>
      </w:r>
      <w:r w:rsidRPr="005A50CA">
        <w:rPr>
          <w:rFonts w:ascii="Times New Roman" w:eastAsiaTheme="minorHAnsi" w:hAnsi="Times New Roman"/>
          <w:szCs w:val="24"/>
        </w:rPr>
        <w:t>5</w:t>
      </w:r>
      <w:r w:rsidR="006816FB" w:rsidRPr="005A50CA">
        <w:rPr>
          <w:rFonts w:ascii="Times New Roman" w:eastAsiaTheme="minorHAnsi" w:hAnsi="Times New Roman"/>
          <w:szCs w:val="24"/>
          <w:lang w:val="sr-Cyrl-CS"/>
        </w:rPr>
        <w:t xml:space="preserve">/2017 за радове </w:t>
      </w:r>
      <w:r w:rsidR="00187506" w:rsidRPr="005A50CA">
        <w:rPr>
          <w:rFonts w:ascii="Times New Roman" w:eastAsiaTheme="minorHAnsi" w:hAnsi="Times New Roman"/>
          <w:szCs w:val="24"/>
          <w:lang w:val="sr-Cyrl-CS"/>
        </w:rPr>
        <w:t xml:space="preserve">на </w:t>
      </w:r>
      <w:r w:rsidR="00187506" w:rsidRPr="005A50CA">
        <w:rPr>
          <w:rFonts w:ascii="Times New Roman" w:hAnsi="Times New Roman"/>
          <w:sz w:val="22"/>
          <w:szCs w:val="22"/>
          <w:lang w:val="sr-Cyrl-CS"/>
        </w:rPr>
        <w:t>изради, испоруци и уградњи челичног поклопца на подстаници у згради Борског управног округа.</w:t>
      </w:r>
    </w:p>
    <w:p w:rsidR="006816FB" w:rsidRPr="005A50CA" w:rsidRDefault="006816FB" w:rsidP="00187506">
      <w:pPr>
        <w:overflowPunct/>
        <w:autoSpaceDE/>
        <w:autoSpaceDN/>
        <w:adjustRightInd/>
        <w:ind w:firstLine="708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  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П О Н У Д У  Д А Ј Е</w:t>
      </w:r>
      <w:r w:rsidRPr="005A50CA">
        <w:rPr>
          <w:rFonts w:ascii="Times New Roman" w:eastAsiaTheme="minorHAnsi" w:hAnsi="Times New Roman"/>
          <w:szCs w:val="24"/>
          <w:lang w:val="sr-Latn-CS"/>
        </w:rPr>
        <w:t xml:space="preserve"> 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Понуђач: _______________________________________________________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ПИБ понуђача: ___________________________________________________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Матични број понуђача: ___________________________________________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Датум _______________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6816FB" w:rsidRPr="005A50CA" w:rsidRDefault="006816FB" w:rsidP="006816FB">
      <w:pPr>
        <w:overflowPunct/>
        <w:autoSpaceDE/>
        <w:autoSpaceDN/>
        <w:adjustRightInd/>
        <w:ind w:left="720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6816FB" w:rsidRPr="005A50CA" w:rsidRDefault="006816FB" w:rsidP="006816FB">
      <w:pPr>
        <w:overflowPunct/>
        <w:autoSpaceDE/>
        <w:autoSpaceDN/>
        <w:adjustRightInd/>
        <w:ind w:left="720"/>
        <w:rPr>
          <w:rFonts w:ascii="Times New Roman" w:eastAsiaTheme="minorHAnsi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0"/>
        <w:gridCol w:w="3046"/>
      </w:tblGrid>
      <w:tr w:rsidR="005A50CA" w:rsidRPr="005A50CA" w:rsidTr="008C186E">
        <w:tc>
          <w:tcPr>
            <w:tcW w:w="5342" w:type="dxa"/>
          </w:tcPr>
          <w:p w:rsidR="006816FB" w:rsidRPr="005A50CA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  <w:r w:rsidRPr="005A50CA">
              <w:rPr>
                <w:rFonts w:ascii="Times New Roman" w:eastAsiaTheme="minorHAnsi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6816FB" w:rsidRPr="005A50CA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</w:p>
        </w:tc>
      </w:tr>
      <w:tr w:rsidR="006816FB" w:rsidRPr="005A50CA" w:rsidTr="008C186E">
        <w:tc>
          <w:tcPr>
            <w:tcW w:w="5342" w:type="dxa"/>
          </w:tcPr>
          <w:p w:rsidR="006816FB" w:rsidRPr="005A50CA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  <w:r w:rsidRPr="005A50CA">
              <w:rPr>
                <w:rFonts w:ascii="Times New Roman" w:eastAsiaTheme="minorHAnsi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6816FB" w:rsidRPr="005A50CA" w:rsidRDefault="006816FB" w:rsidP="006816FB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</w:p>
        </w:tc>
      </w:tr>
    </w:tbl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Начин плаћања __________________________ .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6816FB" w:rsidRPr="005A50CA" w:rsidRDefault="006816FB" w:rsidP="006816FB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Саставни део Обрасца 3 је Спецификација радова која је дата у прилогу.</w:t>
      </w: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067017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6816FB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>Датум: __________________</w:t>
      </w:r>
      <w:r w:rsidR="00067017" w:rsidRPr="005A50CA">
        <w:rPr>
          <w:rFonts w:ascii="Times New Roman" w:eastAsiaTheme="minorHAnsi" w:hAnsi="Times New Roman"/>
          <w:szCs w:val="24"/>
          <w:lang w:val="sr-Cyrl-CS"/>
        </w:rPr>
        <w:t xml:space="preserve">___      м. п.                </w:t>
      </w:r>
      <w:r w:rsidRPr="005A50CA">
        <w:rPr>
          <w:rFonts w:ascii="Times New Roman" w:eastAsiaTheme="minorHAnsi" w:hAnsi="Times New Roman"/>
          <w:szCs w:val="24"/>
          <w:lang w:val="sr-Cyrl-CS"/>
        </w:rPr>
        <w:t xml:space="preserve">  Име и презиме овлашћеног лица</w:t>
      </w:r>
    </w:p>
    <w:p w:rsidR="00067017" w:rsidRPr="005A50CA" w:rsidRDefault="006816FB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</w:t>
      </w:r>
      <w:r w:rsidR="00067017"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</w:t>
      </w:r>
    </w:p>
    <w:p w:rsidR="006816FB" w:rsidRPr="005A50CA" w:rsidRDefault="00067017" w:rsidP="006816FB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5A50C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</w:t>
      </w:r>
      <w:r w:rsidR="006816FB" w:rsidRPr="005A50CA">
        <w:rPr>
          <w:rFonts w:ascii="Times New Roman" w:eastAsiaTheme="minorHAnsi" w:hAnsi="Times New Roman"/>
          <w:szCs w:val="24"/>
          <w:lang w:val="sr-Cyrl-CS"/>
        </w:rPr>
        <w:t>____________________________________</w:t>
      </w:r>
    </w:p>
    <w:p w:rsidR="006816FB" w:rsidRPr="005A50CA" w:rsidRDefault="006816FB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Pr="005A50CA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Pr="005A50CA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Pr="005A50CA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067017" w:rsidRPr="005A50CA" w:rsidRDefault="00067017" w:rsidP="00067017">
      <w:pPr>
        <w:overflowPunct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/>
          <w:sz w:val="22"/>
          <w:szCs w:val="22"/>
          <w:lang w:val="sr-Latn-CS"/>
        </w:rPr>
      </w:pPr>
    </w:p>
    <w:p w:rsidR="006816FB" w:rsidRPr="005A50CA" w:rsidRDefault="006816FB" w:rsidP="006816FB">
      <w:pPr>
        <w:pStyle w:val="NoSpacing"/>
        <w:jc w:val="center"/>
        <w:rPr>
          <w:rFonts w:ascii="Times New Roman" w:hAnsi="Times New Roman"/>
          <w:b/>
        </w:rPr>
      </w:pPr>
      <w:r w:rsidRPr="005A50CA">
        <w:rPr>
          <w:rFonts w:ascii="Times New Roman" w:hAnsi="Times New Roman"/>
          <w:b/>
        </w:rPr>
        <w:lastRenderedPageBreak/>
        <w:t>СПЕЦИФИКАЦИЈА РАДОВА И МАТЕРИЈАЛА</w:t>
      </w:r>
    </w:p>
    <w:p w:rsidR="00067017" w:rsidRPr="005A50CA" w:rsidRDefault="00067017" w:rsidP="006816FB">
      <w:pPr>
        <w:pStyle w:val="NoSpacing"/>
        <w:jc w:val="center"/>
        <w:rPr>
          <w:rFonts w:ascii="Times New Roman" w:hAnsi="Times New Roman"/>
          <w:b/>
        </w:rPr>
      </w:pPr>
    </w:p>
    <w:p w:rsidR="00067017" w:rsidRPr="005A50CA" w:rsidRDefault="00067017" w:rsidP="00C413A0">
      <w:pPr>
        <w:pStyle w:val="NoSpacing"/>
        <w:jc w:val="both"/>
        <w:rPr>
          <w:rFonts w:ascii="Times New Roman" w:hAnsi="Times New Roman"/>
          <w:b/>
        </w:rPr>
      </w:pPr>
    </w:p>
    <w:p w:rsidR="006816FB" w:rsidRPr="005A50CA" w:rsidRDefault="00187506" w:rsidP="00C413A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sr-Cyrl-RS"/>
        </w:rPr>
      </w:pPr>
      <w:r w:rsidRPr="005A50CA">
        <w:rPr>
          <w:rFonts w:ascii="Times New Roman" w:eastAsiaTheme="minorHAnsi" w:hAnsi="Times New Roman"/>
          <w:sz w:val="22"/>
          <w:szCs w:val="22"/>
          <w:lang w:val="sr-Cyrl-RS"/>
        </w:rPr>
        <w:t>Израда, испорука и уградња челичног поклопца, израђеног од челичних профила и црног лима, димензија поклопца 3650 х 100 мм</w:t>
      </w:r>
    </w:p>
    <w:p w:rsidR="00187506" w:rsidRDefault="00C413A0" w:rsidP="00C413A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sr-Cyrl-RS"/>
        </w:rPr>
      </w:pPr>
      <w:r w:rsidRPr="005A50CA">
        <w:rPr>
          <w:rFonts w:ascii="Times New Roman" w:eastAsiaTheme="minorHAnsi" w:hAnsi="Times New Roman"/>
          <w:sz w:val="22"/>
          <w:szCs w:val="22"/>
          <w:lang w:val="sr-Cyrl-RS"/>
        </w:rPr>
        <w:t>К</w:t>
      </w:r>
      <w:r w:rsidR="00187506" w:rsidRPr="005A50CA">
        <w:rPr>
          <w:rFonts w:ascii="Times New Roman" w:eastAsiaTheme="minorHAnsi" w:hAnsi="Times New Roman"/>
          <w:sz w:val="22"/>
          <w:szCs w:val="22"/>
          <w:lang w:val="sr-Cyrl-RS"/>
        </w:rPr>
        <w:t>омплет са чишћењем, минизирањем, фарбањем и делимичним бетонирањем оштећеног бетона – ивичњака за монтажу поклопца</w:t>
      </w:r>
    </w:p>
    <w:p w:rsidR="007E3D95" w:rsidRPr="005A50CA" w:rsidRDefault="007E3D95" w:rsidP="00C413A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sr-Cyrl-RS"/>
        </w:rPr>
      </w:pPr>
      <w:r>
        <w:rPr>
          <w:rFonts w:ascii="Times New Roman" w:eastAsiaTheme="minorHAnsi" w:hAnsi="Times New Roman"/>
          <w:sz w:val="22"/>
          <w:szCs w:val="22"/>
          <w:lang w:val="sr-Cyrl-RS"/>
        </w:rPr>
        <w:t>Поправка кишне вертикале са заменом дотрајалих цеви у подстаници</w:t>
      </w:r>
      <w:bookmarkStart w:id="0" w:name="_GoBack"/>
      <w:bookmarkEnd w:id="0"/>
    </w:p>
    <w:p w:rsidR="006816FB" w:rsidRPr="005A50CA" w:rsidRDefault="006816FB" w:rsidP="00C413A0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Pr="005A50CA" w:rsidRDefault="0048314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5A50CA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</w:t>
      </w:r>
      <w:r w:rsidR="00D82882" w:rsidRPr="005A50CA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</w:t>
      </w:r>
    </w:p>
    <w:p w:rsidR="00D82882" w:rsidRPr="005A50CA" w:rsidRDefault="00D82882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512755" w:rsidRPr="005A50CA" w:rsidRDefault="0051275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5A50CA">
        <w:rPr>
          <w:rFonts w:ascii="Times New Roman" w:hAnsi="Times New Roman"/>
          <w:sz w:val="20"/>
          <w:lang w:val="sr-Cyrl-CS"/>
        </w:rPr>
        <w:t xml:space="preserve">                                    </w:t>
      </w:r>
    </w:p>
    <w:sectPr w:rsidR="00512755" w:rsidRPr="005A50CA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41C"/>
    <w:multiLevelType w:val="hybridMultilevel"/>
    <w:tmpl w:val="2C68F2B2"/>
    <w:lvl w:ilvl="0" w:tplc="06B4A9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4DEB"/>
    <w:multiLevelType w:val="hybridMultilevel"/>
    <w:tmpl w:val="1FE0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4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80614"/>
    <w:multiLevelType w:val="hybridMultilevel"/>
    <w:tmpl w:val="99B2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067017"/>
    <w:rsid w:val="00187506"/>
    <w:rsid w:val="001D7B73"/>
    <w:rsid w:val="002434D8"/>
    <w:rsid w:val="00293052"/>
    <w:rsid w:val="002A58EB"/>
    <w:rsid w:val="002D7D86"/>
    <w:rsid w:val="002E5ADD"/>
    <w:rsid w:val="00483145"/>
    <w:rsid w:val="004B2BA0"/>
    <w:rsid w:val="005068CE"/>
    <w:rsid w:val="00512755"/>
    <w:rsid w:val="005A50CA"/>
    <w:rsid w:val="005D13D8"/>
    <w:rsid w:val="00642965"/>
    <w:rsid w:val="00670CEB"/>
    <w:rsid w:val="006816FB"/>
    <w:rsid w:val="00714D6D"/>
    <w:rsid w:val="007815DC"/>
    <w:rsid w:val="007E3D95"/>
    <w:rsid w:val="008278F8"/>
    <w:rsid w:val="008D431C"/>
    <w:rsid w:val="0090163B"/>
    <w:rsid w:val="0095641A"/>
    <w:rsid w:val="009622E5"/>
    <w:rsid w:val="0099027B"/>
    <w:rsid w:val="009B730D"/>
    <w:rsid w:val="00A52325"/>
    <w:rsid w:val="00A715EF"/>
    <w:rsid w:val="00A92225"/>
    <w:rsid w:val="00B32D17"/>
    <w:rsid w:val="00B362A6"/>
    <w:rsid w:val="00B81B1D"/>
    <w:rsid w:val="00C36EA2"/>
    <w:rsid w:val="00C413A0"/>
    <w:rsid w:val="00D555FB"/>
    <w:rsid w:val="00D57C2A"/>
    <w:rsid w:val="00D60643"/>
    <w:rsid w:val="00D82882"/>
    <w:rsid w:val="00D86DBB"/>
    <w:rsid w:val="00D94543"/>
    <w:rsid w:val="00DB1111"/>
    <w:rsid w:val="00DE12D6"/>
    <w:rsid w:val="00DF0EB9"/>
    <w:rsid w:val="00E414ED"/>
    <w:rsid w:val="00E46A96"/>
    <w:rsid w:val="00E8346F"/>
    <w:rsid w:val="00EF6024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2321"/>
  <w15:docId w15:val="{2413AAFC-5271-4B26-AA8D-2940A73C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81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Sekretarica BUO</cp:lastModifiedBy>
  <cp:revision>8</cp:revision>
  <cp:lastPrinted>2016-01-18T08:02:00Z</cp:lastPrinted>
  <dcterms:created xsi:type="dcterms:W3CDTF">2017-05-23T14:48:00Z</dcterms:created>
  <dcterms:modified xsi:type="dcterms:W3CDTF">2017-05-24T07:31:00Z</dcterms:modified>
</cp:coreProperties>
</file>