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14" w:rsidRPr="004A44F3" w:rsidRDefault="005E6C11" w:rsidP="005E6C11">
      <w:pPr>
        <w:pStyle w:val="NoSpacing"/>
        <w:rPr>
          <w:rFonts w:ascii="Times New Roman" w:hAnsi="Times New Roman" w:cs="Times New Roman"/>
          <w:sz w:val="24"/>
          <w:szCs w:val="24"/>
          <w:lang w:val="sr-Cyrl-CS"/>
        </w:rPr>
      </w:pPr>
      <w:r w:rsidRPr="00065D31">
        <w:rPr>
          <w:rFonts w:ascii="Times New Roman" w:hAnsi="Times New Roman" w:cs="Times New Roman"/>
          <w:b/>
          <w:sz w:val="24"/>
          <w:szCs w:val="24"/>
          <w:lang w:val="sr-Cyrl-CS"/>
        </w:rPr>
        <w:t>Република Србија</w:t>
      </w:r>
    </w:p>
    <w:p w:rsidR="005E6C11" w:rsidRPr="00065D31" w:rsidRDefault="005E6C11" w:rsidP="005E6C11">
      <w:pPr>
        <w:pStyle w:val="NoSpacing"/>
        <w:rPr>
          <w:rFonts w:ascii="Times New Roman" w:hAnsi="Times New Roman" w:cs="Times New Roman"/>
          <w:b/>
          <w:sz w:val="24"/>
          <w:szCs w:val="24"/>
          <w:lang w:val="sr-Cyrl-CS"/>
        </w:rPr>
      </w:pPr>
      <w:r w:rsidRPr="00065D31">
        <w:rPr>
          <w:rFonts w:ascii="Times New Roman" w:hAnsi="Times New Roman" w:cs="Times New Roman"/>
          <w:b/>
          <w:sz w:val="24"/>
          <w:szCs w:val="24"/>
          <w:lang w:val="sr-Cyrl-CS"/>
        </w:rPr>
        <w:t>БОРСКИ УПРАВНИ ОКРУГ</w:t>
      </w:r>
      <w:bookmarkStart w:id="0" w:name="_GoBack"/>
      <w:bookmarkEnd w:id="0"/>
    </w:p>
    <w:p w:rsidR="005E6C11" w:rsidRPr="00065D31" w:rsidRDefault="005E6C11" w:rsidP="005E6C11">
      <w:pPr>
        <w:pStyle w:val="NoSpacing"/>
        <w:rPr>
          <w:rFonts w:ascii="Times New Roman" w:hAnsi="Times New Roman" w:cs="Times New Roman"/>
          <w:b/>
          <w:sz w:val="24"/>
          <w:szCs w:val="24"/>
          <w:lang w:val="sr-Cyrl-CS"/>
        </w:rPr>
      </w:pPr>
      <w:r w:rsidRPr="00065D31">
        <w:rPr>
          <w:rFonts w:ascii="Times New Roman" w:hAnsi="Times New Roman" w:cs="Times New Roman"/>
          <w:b/>
          <w:sz w:val="24"/>
          <w:szCs w:val="24"/>
          <w:lang w:val="sr-Cyrl-CS"/>
        </w:rPr>
        <w:t>Број: 914-020-1/</w:t>
      </w:r>
      <w:r w:rsidR="00AA5E62">
        <w:rPr>
          <w:rFonts w:ascii="Times New Roman" w:hAnsi="Times New Roman" w:cs="Times New Roman"/>
          <w:b/>
          <w:sz w:val="24"/>
          <w:szCs w:val="24"/>
        </w:rPr>
        <w:t>2017-</w:t>
      </w:r>
      <w:r w:rsidRPr="00065D31">
        <w:rPr>
          <w:rFonts w:ascii="Times New Roman" w:hAnsi="Times New Roman" w:cs="Times New Roman"/>
          <w:b/>
          <w:sz w:val="24"/>
          <w:szCs w:val="24"/>
          <w:lang w:val="sr-Cyrl-CS"/>
        </w:rPr>
        <w:t>01</w:t>
      </w:r>
    </w:p>
    <w:p w:rsidR="005E6C11" w:rsidRPr="00065D31" w:rsidRDefault="005E6C11" w:rsidP="005E6C11">
      <w:pPr>
        <w:pStyle w:val="NoSpacing"/>
        <w:rPr>
          <w:rFonts w:ascii="Times New Roman" w:hAnsi="Times New Roman" w:cs="Times New Roman"/>
          <w:b/>
          <w:sz w:val="24"/>
          <w:szCs w:val="24"/>
          <w:lang w:val="sr-Cyrl-CS"/>
        </w:rPr>
      </w:pPr>
      <w:r w:rsidRPr="00065D31">
        <w:rPr>
          <w:rFonts w:ascii="Times New Roman" w:hAnsi="Times New Roman" w:cs="Times New Roman"/>
          <w:b/>
          <w:sz w:val="24"/>
          <w:szCs w:val="24"/>
          <w:lang w:val="sr-Cyrl-CS"/>
        </w:rPr>
        <w:t>1</w:t>
      </w:r>
      <w:r w:rsidR="00FA130F">
        <w:rPr>
          <w:rFonts w:ascii="Times New Roman" w:hAnsi="Times New Roman" w:cs="Times New Roman"/>
          <w:b/>
          <w:sz w:val="24"/>
          <w:szCs w:val="24"/>
        </w:rPr>
        <w:t>7</w:t>
      </w:r>
      <w:r w:rsidRPr="00065D31">
        <w:rPr>
          <w:rFonts w:ascii="Times New Roman" w:hAnsi="Times New Roman" w:cs="Times New Roman"/>
          <w:b/>
          <w:sz w:val="24"/>
          <w:szCs w:val="24"/>
          <w:lang w:val="sr-Cyrl-CS"/>
        </w:rPr>
        <w:t>. јануар 201</w:t>
      </w:r>
      <w:r w:rsidR="00AA5E62">
        <w:rPr>
          <w:rFonts w:ascii="Times New Roman" w:hAnsi="Times New Roman" w:cs="Times New Roman"/>
          <w:b/>
          <w:sz w:val="24"/>
          <w:szCs w:val="24"/>
        </w:rPr>
        <w:t>7</w:t>
      </w:r>
      <w:r w:rsidRPr="00065D31">
        <w:rPr>
          <w:rFonts w:ascii="Times New Roman" w:hAnsi="Times New Roman" w:cs="Times New Roman"/>
          <w:b/>
          <w:sz w:val="24"/>
          <w:szCs w:val="24"/>
          <w:lang w:val="sr-Cyrl-CS"/>
        </w:rPr>
        <w:t>. године</w:t>
      </w:r>
    </w:p>
    <w:p w:rsidR="005E6C11" w:rsidRPr="00065D31" w:rsidRDefault="005E6C11" w:rsidP="005E6C11">
      <w:pPr>
        <w:pStyle w:val="NoSpacing"/>
        <w:rPr>
          <w:rFonts w:ascii="Times New Roman" w:hAnsi="Times New Roman" w:cs="Times New Roman"/>
          <w:b/>
          <w:sz w:val="24"/>
          <w:szCs w:val="24"/>
          <w:lang w:val="sr-Cyrl-CS"/>
        </w:rPr>
      </w:pPr>
      <w:r w:rsidRPr="00065D31">
        <w:rPr>
          <w:rFonts w:ascii="Times New Roman" w:hAnsi="Times New Roman" w:cs="Times New Roman"/>
          <w:b/>
          <w:sz w:val="24"/>
          <w:szCs w:val="24"/>
          <w:lang w:val="sr-Cyrl-CS"/>
        </w:rPr>
        <w:t>Б о р</w:t>
      </w:r>
    </w:p>
    <w:p w:rsidR="005E6C11" w:rsidRPr="00065D31" w:rsidRDefault="005E6C11" w:rsidP="005E6C11">
      <w:pPr>
        <w:pStyle w:val="NoSpacing"/>
        <w:rPr>
          <w:rFonts w:ascii="Times New Roman" w:hAnsi="Times New Roman" w:cs="Times New Roman"/>
          <w:b/>
          <w:sz w:val="24"/>
          <w:szCs w:val="24"/>
          <w:lang w:val="sr-Cyrl-CS"/>
        </w:rPr>
      </w:pPr>
    </w:p>
    <w:p w:rsidR="00E8556E" w:rsidRPr="00E8556E" w:rsidRDefault="00E8556E" w:rsidP="00E8556E">
      <w:pPr>
        <w:pStyle w:val="NoSpacing"/>
        <w:jc w:val="center"/>
        <w:rPr>
          <w:rFonts w:ascii="Times New Roman" w:hAnsi="Times New Roman" w:cs="Times New Roman"/>
          <w:b/>
          <w:sz w:val="24"/>
          <w:szCs w:val="24"/>
          <w:lang w:val="sr-Cyrl-CS"/>
        </w:rPr>
      </w:pPr>
      <w:r w:rsidRPr="00E8556E">
        <w:rPr>
          <w:rFonts w:ascii="Times New Roman" w:hAnsi="Times New Roman" w:cs="Times New Roman"/>
          <w:b/>
          <w:sz w:val="24"/>
          <w:szCs w:val="24"/>
          <w:lang w:val="sr-Cyrl-CS"/>
        </w:rPr>
        <w:t>ГОДИШЊИ</w:t>
      </w:r>
      <w:r w:rsidR="00CF49AC">
        <w:rPr>
          <w:rFonts w:ascii="Times New Roman" w:hAnsi="Times New Roman" w:cs="Times New Roman"/>
          <w:b/>
          <w:sz w:val="24"/>
          <w:szCs w:val="24"/>
          <w:lang w:val="sr-Cyrl-CS"/>
        </w:rPr>
        <w:t xml:space="preserve"> ИЗВЕШТАЈ О РАДУ СТРУЧНЕ СЛУЖБЕ</w:t>
      </w:r>
    </w:p>
    <w:p w:rsidR="00E8556E" w:rsidRPr="00E8556E" w:rsidRDefault="00E8556E" w:rsidP="00E8556E">
      <w:pPr>
        <w:pStyle w:val="NoSpacing"/>
        <w:jc w:val="center"/>
        <w:rPr>
          <w:rFonts w:ascii="Times New Roman" w:hAnsi="Times New Roman" w:cs="Times New Roman"/>
          <w:b/>
          <w:sz w:val="24"/>
          <w:szCs w:val="24"/>
          <w:lang w:val="sr-Cyrl-CS"/>
        </w:rPr>
      </w:pPr>
      <w:r w:rsidRPr="00E8556E">
        <w:rPr>
          <w:rFonts w:ascii="Times New Roman" w:hAnsi="Times New Roman" w:cs="Times New Roman"/>
          <w:b/>
          <w:sz w:val="24"/>
          <w:szCs w:val="24"/>
          <w:lang w:val="sr-Cyrl-CS"/>
        </w:rPr>
        <w:t>И САВЕТА БОРСКОГ УПРАВНОГ ОКРУГА</w:t>
      </w:r>
    </w:p>
    <w:p w:rsidR="00E8556E" w:rsidRPr="00E8556E" w:rsidRDefault="00E8556E" w:rsidP="00E8556E">
      <w:pPr>
        <w:pStyle w:val="NoSpacing"/>
        <w:rPr>
          <w:rFonts w:ascii="Times New Roman" w:hAnsi="Times New Roman" w:cs="Times New Roman"/>
          <w:sz w:val="24"/>
          <w:szCs w:val="24"/>
          <w:lang w:val="sr-Cyrl-CS"/>
        </w:rPr>
      </w:pPr>
    </w:p>
    <w:p w:rsidR="00E8556E" w:rsidRPr="00E8556E" w:rsidRDefault="00E8556E" w:rsidP="00E8556E">
      <w:pPr>
        <w:pStyle w:val="NoSpacing"/>
        <w:rPr>
          <w:rFonts w:ascii="Times New Roman" w:hAnsi="Times New Roman" w:cs="Times New Roman"/>
          <w:sz w:val="24"/>
          <w:szCs w:val="24"/>
          <w:lang w:val="sr-Cyrl-CS"/>
        </w:rPr>
      </w:pPr>
    </w:p>
    <w:p w:rsidR="00E8556E" w:rsidRPr="00E8556E" w:rsidRDefault="00E8556E" w:rsidP="00E8556E">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У Борском управном округу из делокруга Стручне службе за опште послове у 201</w:t>
      </w:r>
      <w:r w:rsidR="00F74291">
        <w:rPr>
          <w:rFonts w:ascii="Times New Roman" w:hAnsi="Times New Roman" w:cs="Times New Roman"/>
          <w:sz w:val="24"/>
          <w:szCs w:val="24"/>
        </w:rPr>
        <w:t>6</w:t>
      </w:r>
      <w:r w:rsidRPr="00E8556E">
        <w:rPr>
          <w:rFonts w:ascii="Times New Roman" w:hAnsi="Times New Roman" w:cs="Times New Roman"/>
          <w:sz w:val="24"/>
          <w:szCs w:val="24"/>
          <w:lang w:val="sr-Cyrl-CS"/>
        </w:rPr>
        <w:t>. години су се обављали послови који се односе на:</w:t>
      </w:r>
    </w:p>
    <w:p w:rsidR="00E8556E" w:rsidRPr="00E8556E" w:rsidRDefault="00E8556E" w:rsidP="00E8556E">
      <w:pPr>
        <w:pStyle w:val="NoSpacing"/>
        <w:jc w:val="both"/>
        <w:rPr>
          <w:rFonts w:ascii="Times New Roman" w:hAnsi="Times New Roman" w:cs="Times New Roman"/>
          <w:sz w:val="24"/>
          <w:szCs w:val="24"/>
          <w:lang w:val="sr-Cyrl-CS"/>
        </w:rPr>
      </w:pP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остваривање сарадње са органима државне управе и локалне самоуправе</w:t>
      </w: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стручну и технички потпору начелнику Управног округа и обављање послова заједничких свим окружним подручним јединицама органа државне управе</w:t>
      </w: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планирање извршења буџета и квота</w:t>
      </w: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 xml:space="preserve">израду захтева за преузимање обавеза </w:t>
      </w: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захтева за плаћање и трансфер средстава</w:t>
      </w: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контролу расхода</w:t>
      </w: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обраду плаћања и евидентирања трошкова</w:t>
      </w: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финансијско извештавање о оствареним приходима и извршеним расходима</w:t>
      </w: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прикупљање и контролу података за обрачун плата запослених</w:t>
      </w:r>
    </w:p>
    <w:p w:rsidR="007C4938" w:rsidRPr="00BF7828" w:rsidRDefault="00E8556E" w:rsidP="00BF7828">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састављање анализа, извештаја  и информација</w:t>
      </w:r>
    </w:p>
    <w:p w:rsidR="00E8556E" w:rsidRPr="00BF7828" w:rsidRDefault="007C4938" w:rsidP="00E8556E">
      <w:pPr>
        <w:pStyle w:val="NoSpacing"/>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израда годишњег плана навабки и достављање годишњег и тромеечних извештаја Управи за јавне набавке и Државној ревизорској инстируцији</w:t>
      </w:r>
    </w:p>
    <w:p w:rsidR="007C4938" w:rsidRPr="00BF7828" w:rsidRDefault="00E8556E" w:rsidP="007C4938">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 xml:space="preserve">израда </w:t>
      </w:r>
      <w:r w:rsidR="002B40AA">
        <w:rPr>
          <w:rFonts w:ascii="Times New Roman" w:hAnsi="Times New Roman" w:cs="Times New Roman"/>
          <w:sz w:val="24"/>
          <w:szCs w:val="24"/>
          <w:lang w:val="sr-Cyrl-CS"/>
        </w:rPr>
        <w:t>П</w:t>
      </w:r>
      <w:r w:rsidRPr="00E8556E">
        <w:rPr>
          <w:rFonts w:ascii="Times New Roman" w:hAnsi="Times New Roman" w:cs="Times New Roman"/>
          <w:sz w:val="24"/>
          <w:szCs w:val="24"/>
          <w:lang w:val="sr-Cyrl-CS"/>
        </w:rPr>
        <w:t>редлога финансијског плана за израду Закона о буџету Републике Србије за 201</w:t>
      </w:r>
      <w:r w:rsidR="005137DB">
        <w:rPr>
          <w:rFonts w:ascii="Times New Roman" w:hAnsi="Times New Roman" w:cs="Times New Roman"/>
          <w:sz w:val="24"/>
          <w:szCs w:val="24"/>
          <w:lang w:val="sr-Cyrl-CS"/>
        </w:rPr>
        <w:t>6</w:t>
      </w:r>
      <w:r w:rsidRPr="00E8556E">
        <w:rPr>
          <w:rFonts w:ascii="Times New Roman" w:hAnsi="Times New Roman" w:cs="Times New Roman"/>
          <w:sz w:val="24"/>
          <w:szCs w:val="24"/>
          <w:lang w:val="sr-Cyrl-CS"/>
        </w:rPr>
        <w:t xml:space="preserve">. </w:t>
      </w:r>
      <w:r w:rsidR="007C4938">
        <w:rPr>
          <w:rFonts w:ascii="Times New Roman" w:hAnsi="Times New Roman" w:cs="Times New Roman"/>
          <w:sz w:val="24"/>
          <w:szCs w:val="24"/>
          <w:lang w:val="sr-Cyrl-CS"/>
        </w:rPr>
        <w:t>г</w:t>
      </w:r>
      <w:r w:rsidRPr="00E8556E">
        <w:rPr>
          <w:rFonts w:ascii="Times New Roman" w:hAnsi="Times New Roman" w:cs="Times New Roman"/>
          <w:sz w:val="24"/>
          <w:szCs w:val="24"/>
          <w:lang w:val="sr-Cyrl-CS"/>
        </w:rPr>
        <w:t>одину</w:t>
      </w:r>
    </w:p>
    <w:p w:rsidR="00E8556E" w:rsidRPr="00BF7828" w:rsidRDefault="00905919" w:rsidP="00E8556E">
      <w:pPr>
        <w:pStyle w:val="NoSpacing"/>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005137DB">
        <w:rPr>
          <w:rFonts w:ascii="Times New Roman" w:hAnsi="Times New Roman" w:cs="Times New Roman"/>
          <w:sz w:val="24"/>
          <w:szCs w:val="24"/>
          <w:lang w:val="sr-Cyrl-CS"/>
        </w:rPr>
        <w:t>провођење поступка јавних набавки које су планиране за 201</w:t>
      </w:r>
      <w:r>
        <w:rPr>
          <w:rFonts w:ascii="Times New Roman" w:hAnsi="Times New Roman" w:cs="Times New Roman"/>
          <w:sz w:val="24"/>
          <w:szCs w:val="24"/>
          <w:lang w:val="sr-Cyrl-CS"/>
        </w:rPr>
        <w:t>6</w:t>
      </w:r>
      <w:r w:rsidR="005137DB">
        <w:rPr>
          <w:rFonts w:ascii="Times New Roman" w:hAnsi="Times New Roman" w:cs="Times New Roman"/>
          <w:sz w:val="24"/>
          <w:szCs w:val="24"/>
          <w:lang w:val="sr-Cyrl-CS"/>
        </w:rPr>
        <w:t>. годину</w:t>
      </w:r>
    </w:p>
    <w:p w:rsidR="00E8556E" w:rsidRPr="00BF782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набавку, чување и издавање канцеларијског и другог потрошног материјала</w:t>
      </w:r>
    </w:p>
    <w:p w:rsidR="00E8556E" w:rsidRPr="00724B18" w:rsidRDefault="00E8556E" w:rsidP="00E8556E">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 xml:space="preserve">пријем, евидентирање, здруживање, развођење, архивирање и експедиција предмета, дактилографски послови и послови умножавања материјала </w:t>
      </w:r>
    </w:p>
    <w:p w:rsidR="00E8556E" w:rsidRDefault="00E8556E" w:rsidP="00566E1F">
      <w:pPr>
        <w:pStyle w:val="NoSpacing"/>
        <w:numPr>
          <w:ilvl w:val="0"/>
          <w:numId w:val="2"/>
        </w:numPr>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текуће одржавање и други послови од заначаја за рад и нормално функционисање управног округа.</w:t>
      </w:r>
    </w:p>
    <w:p w:rsidR="0019516C" w:rsidRDefault="0019516C" w:rsidP="0019516C">
      <w:pPr>
        <w:pStyle w:val="NoSpacing"/>
        <w:jc w:val="both"/>
        <w:rPr>
          <w:rFonts w:ascii="Times New Roman" w:hAnsi="Times New Roman" w:cs="Times New Roman"/>
          <w:sz w:val="24"/>
          <w:szCs w:val="24"/>
          <w:lang w:val="sr-Cyrl-CS"/>
        </w:rPr>
      </w:pPr>
    </w:p>
    <w:p w:rsidR="0019516C" w:rsidRPr="00E8556E" w:rsidRDefault="0019516C" w:rsidP="00DD60B1">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Борском управног округу је запослено 6 (шест) државних службеника и намештеника чиме су попуњена сва радна места предвиђена Правилником о унутрашњем уређењу и систематизацији радних места.</w:t>
      </w:r>
    </w:p>
    <w:p w:rsidR="00E8556E" w:rsidRPr="00E8556E" w:rsidRDefault="00E8556E" w:rsidP="00E8556E">
      <w:pPr>
        <w:pStyle w:val="NoSpacing"/>
        <w:jc w:val="both"/>
        <w:rPr>
          <w:rFonts w:ascii="Times New Roman" w:hAnsi="Times New Roman" w:cs="Times New Roman"/>
          <w:sz w:val="24"/>
          <w:szCs w:val="24"/>
          <w:lang w:val="sr-Cyrl-CS"/>
        </w:rPr>
      </w:pPr>
    </w:p>
    <w:p w:rsidR="00E8556E" w:rsidRDefault="00E8556E" w:rsidP="00FF75CA">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Финансијска служба Борског управног округа у оквиру редовних активности је сачинила</w:t>
      </w:r>
      <w:r w:rsidR="00F74291">
        <w:rPr>
          <w:rFonts w:ascii="Times New Roman" w:hAnsi="Times New Roman" w:cs="Times New Roman"/>
          <w:sz w:val="24"/>
          <w:szCs w:val="24"/>
        </w:rPr>
        <w:t xml:space="preserve"> </w:t>
      </w:r>
      <w:r w:rsidR="006E4946">
        <w:rPr>
          <w:rFonts w:ascii="Times New Roman" w:hAnsi="Times New Roman" w:cs="Times New Roman"/>
          <w:sz w:val="24"/>
          <w:szCs w:val="24"/>
          <w:lang w:val="sr-Cyrl-RS"/>
        </w:rPr>
        <w:t>550</w:t>
      </w:r>
      <w:r w:rsidRPr="00E8556E">
        <w:rPr>
          <w:rFonts w:ascii="Times New Roman" w:hAnsi="Times New Roman" w:cs="Times New Roman"/>
          <w:sz w:val="24"/>
          <w:szCs w:val="24"/>
          <w:lang w:val="sr-Cyrl-CS"/>
        </w:rPr>
        <w:t xml:space="preserve"> Захтева за плаћање</w:t>
      </w:r>
      <w:r w:rsidR="006E4946">
        <w:rPr>
          <w:rFonts w:ascii="Times New Roman" w:hAnsi="Times New Roman" w:cs="Times New Roman"/>
          <w:sz w:val="24"/>
          <w:szCs w:val="24"/>
          <w:lang w:val="sr-Cyrl-CS"/>
        </w:rPr>
        <w:t xml:space="preserve">, 1 </w:t>
      </w:r>
      <w:r w:rsidRPr="00E8556E">
        <w:rPr>
          <w:rFonts w:ascii="Times New Roman" w:hAnsi="Times New Roman" w:cs="Times New Roman"/>
          <w:sz w:val="24"/>
          <w:szCs w:val="24"/>
          <w:lang w:val="sr-Cyrl-CS"/>
        </w:rPr>
        <w:t>Захтев за промену апропријаци</w:t>
      </w:r>
      <w:r w:rsidR="00B82C8B">
        <w:rPr>
          <w:rFonts w:ascii="Times New Roman" w:hAnsi="Times New Roman" w:cs="Times New Roman"/>
          <w:sz w:val="24"/>
          <w:szCs w:val="24"/>
          <w:lang w:val="sr-Cyrl-CS"/>
        </w:rPr>
        <w:t xml:space="preserve">је, </w:t>
      </w:r>
      <w:r w:rsidR="006E4946">
        <w:rPr>
          <w:rFonts w:ascii="Times New Roman" w:hAnsi="Times New Roman" w:cs="Times New Roman"/>
          <w:sz w:val="24"/>
          <w:szCs w:val="24"/>
          <w:lang w:val="sr-Cyrl-RS"/>
        </w:rPr>
        <w:t>5</w:t>
      </w:r>
      <w:r w:rsidR="00F74291">
        <w:rPr>
          <w:rFonts w:ascii="Times New Roman" w:hAnsi="Times New Roman" w:cs="Times New Roman"/>
          <w:sz w:val="24"/>
          <w:szCs w:val="24"/>
        </w:rPr>
        <w:t xml:space="preserve"> </w:t>
      </w:r>
      <w:r w:rsidR="00B82C8B">
        <w:rPr>
          <w:rFonts w:ascii="Times New Roman" w:hAnsi="Times New Roman" w:cs="Times New Roman"/>
          <w:sz w:val="24"/>
          <w:szCs w:val="24"/>
          <w:lang w:val="sr-Cyrl-CS"/>
        </w:rPr>
        <w:t xml:space="preserve">Захтева за промену квоте, доставила је 4 периодична извештаја Министарству финансија о извршењу буџета и </w:t>
      </w:r>
      <w:r w:rsidR="00B51757">
        <w:rPr>
          <w:rFonts w:ascii="Times New Roman" w:hAnsi="Times New Roman" w:cs="Times New Roman"/>
          <w:sz w:val="24"/>
          <w:szCs w:val="24"/>
          <w:lang w:val="sr-Cyrl-CS"/>
        </w:rPr>
        <w:t>1</w:t>
      </w:r>
      <w:r w:rsidR="00B82C8B">
        <w:rPr>
          <w:rFonts w:ascii="Times New Roman" w:hAnsi="Times New Roman" w:cs="Times New Roman"/>
          <w:sz w:val="24"/>
          <w:szCs w:val="24"/>
          <w:lang w:val="sr-Cyrl-CS"/>
        </w:rPr>
        <w:t xml:space="preserve"> годишњи извештај.</w:t>
      </w:r>
    </w:p>
    <w:p w:rsidR="006F5CDE" w:rsidRPr="00E8556E" w:rsidRDefault="006F5CDE" w:rsidP="00FF75CA">
      <w:pPr>
        <w:pStyle w:val="NoSpacing"/>
        <w:ind w:firstLine="720"/>
        <w:jc w:val="both"/>
        <w:rPr>
          <w:rFonts w:ascii="Times New Roman" w:hAnsi="Times New Roman" w:cs="Times New Roman"/>
          <w:sz w:val="24"/>
          <w:szCs w:val="24"/>
          <w:lang w:val="sr-Cyrl-CS"/>
        </w:rPr>
      </w:pPr>
    </w:p>
    <w:p w:rsidR="006F5CDE" w:rsidRPr="00316FE8" w:rsidRDefault="006F5CDE" w:rsidP="006F5CDE">
      <w:pPr>
        <w:ind w:firstLine="720"/>
        <w:jc w:val="both"/>
        <w:rPr>
          <w:rFonts w:ascii="Times New Roman" w:hAnsi="Times New Roman" w:cs="Times New Roman"/>
          <w:sz w:val="24"/>
          <w:szCs w:val="24"/>
          <w:lang w:val="sr-Latn-CS"/>
        </w:rPr>
      </w:pPr>
      <w:r w:rsidRPr="006B66BF">
        <w:rPr>
          <w:rFonts w:ascii="Times New Roman" w:hAnsi="Times New Roman" w:cs="Times New Roman"/>
          <w:sz w:val="24"/>
          <w:szCs w:val="24"/>
          <w:lang w:val="sr-Cyrl-CS"/>
        </w:rPr>
        <w:lastRenderedPageBreak/>
        <w:t>Финансијска служба Борског управног округа</w:t>
      </w:r>
      <w:r>
        <w:rPr>
          <w:rFonts w:ascii="Times New Roman" w:hAnsi="Times New Roman" w:cs="Times New Roman"/>
          <w:sz w:val="24"/>
          <w:szCs w:val="24"/>
          <w:lang w:val="sr-Cyrl-CS"/>
        </w:rPr>
        <w:t xml:space="preserve"> у 2016. години</w:t>
      </w:r>
      <w:r w:rsidRPr="006B66BF">
        <w:rPr>
          <w:rFonts w:ascii="Times New Roman" w:hAnsi="Times New Roman" w:cs="Times New Roman"/>
          <w:sz w:val="24"/>
          <w:szCs w:val="24"/>
          <w:lang w:val="sr-Cyrl-CS"/>
        </w:rPr>
        <w:t xml:space="preserve"> израд</w:t>
      </w:r>
      <w:r>
        <w:rPr>
          <w:rFonts w:ascii="Times New Roman" w:hAnsi="Times New Roman" w:cs="Times New Roman"/>
          <w:sz w:val="24"/>
          <w:szCs w:val="24"/>
          <w:lang w:val="sr-Cyrl-CS"/>
        </w:rPr>
        <w:t xml:space="preserve">ила је </w:t>
      </w:r>
      <w:r w:rsidRPr="006B66BF">
        <w:rPr>
          <w:rFonts w:ascii="Times New Roman" w:hAnsi="Times New Roman" w:cs="Times New Roman"/>
          <w:sz w:val="24"/>
          <w:szCs w:val="24"/>
          <w:lang w:val="sr-Cyrl-CS"/>
        </w:rPr>
        <w:t xml:space="preserve"> финансијск</w:t>
      </w:r>
      <w:r>
        <w:rPr>
          <w:rFonts w:ascii="Times New Roman" w:hAnsi="Times New Roman" w:cs="Times New Roman"/>
          <w:sz w:val="24"/>
          <w:szCs w:val="24"/>
          <w:lang w:val="sr-Cyrl-CS"/>
        </w:rPr>
        <w:t>и</w:t>
      </w:r>
      <w:r w:rsidRPr="006B66BF">
        <w:rPr>
          <w:rFonts w:ascii="Times New Roman" w:hAnsi="Times New Roman" w:cs="Times New Roman"/>
          <w:sz w:val="24"/>
          <w:szCs w:val="24"/>
          <w:lang w:val="sr-Cyrl-CS"/>
        </w:rPr>
        <w:t xml:space="preserve"> извештаја за 201</w:t>
      </w:r>
      <w:r>
        <w:rPr>
          <w:rFonts w:ascii="Times New Roman" w:hAnsi="Times New Roman" w:cs="Times New Roman"/>
          <w:sz w:val="24"/>
          <w:szCs w:val="24"/>
          <w:lang w:val="sr-Cyrl-CS"/>
        </w:rPr>
        <w:t>5</w:t>
      </w:r>
      <w:r w:rsidRPr="006B66BF">
        <w:rPr>
          <w:rFonts w:ascii="Times New Roman" w:hAnsi="Times New Roman" w:cs="Times New Roman"/>
          <w:sz w:val="24"/>
          <w:szCs w:val="24"/>
          <w:lang w:val="sr-Cyrl-CS"/>
        </w:rPr>
        <w:t>. годину и сачињен је извештај за извршење буџета за период јануар-децембар 201</w:t>
      </w:r>
      <w:r>
        <w:rPr>
          <w:rFonts w:ascii="Times New Roman" w:hAnsi="Times New Roman" w:cs="Times New Roman"/>
          <w:sz w:val="24"/>
          <w:szCs w:val="24"/>
          <w:lang w:val="sr-Cyrl-CS"/>
        </w:rPr>
        <w:t>5</w:t>
      </w:r>
      <w:r w:rsidRPr="006B66BF">
        <w:rPr>
          <w:rFonts w:ascii="Times New Roman" w:hAnsi="Times New Roman" w:cs="Times New Roman"/>
          <w:sz w:val="24"/>
          <w:szCs w:val="24"/>
          <w:lang w:val="sr-Cyrl-CS"/>
        </w:rPr>
        <w:t xml:space="preserve">. године, направљен је план за </w:t>
      </w:r>
      <w:r>
        <w:rPr>
          <w:rFonts w:ascii="Times New Roman" w:hAnsi="Times New Roman" w:cs="Times New Roman"/>
          <w:sz w:val="24"/>
          <w:szCs w:val="24"/>
          <w:lang w:val="sr-Cyrl-CS"/>
        </w:rPr>
        <w:t>извршење буџета за 2016. годину, који је кроз систем ФМИС-а достављен Министарству финансија Управи за трезор.</w:t>
      </w:r>
    </w:p>
    <w:p w:rsidR="00E8556E" w:rsidRPr="00E8556E" w:rsidRDefault="00E8556E" w:rsidP="00E8556E">
      <w:pPr>
        <w:pStyle w:val="NoSpacing"/>
        <w:jc w:val="both"/>
        <w:rPr>
          <w:rFonts w:ascii="Times New Roman" w:hAnsi="Times New Roman" w:cs="Times New Roman"/>
          <w:sz w:val="24"/>
          <w:szCs w:val="24"/>
          <w:lang w:val="sr-Cyrl-CS"/>
        </w:rPr>
      </w:pPr>
    </w:p>
    <w:p w:rsidR="00724B18" w:rsidRDefault="00E8556E" w:rsidP="00722D02">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Стручна служба је у току године месечно достављала извештаје Служби за управљање кадровима који се односе на број и структуру држ</w:t>
      </w:r>
      <w:r w:rsidR="00724B18">
        <w:rPr>
          <w:rFonts w:ascii="Times New Roman" w:hAnsi="Times New Roman" w:cs="Times New Roman"/>
          <w:sz w:val="24"/>
          <w:szCs w:val="24"/>
          <w:lang w:val="sr-Cyrl-CS"/>
        </w:rPr>
        <w:t>авних службеника и намештеника.</w:t>
      </w:r>
    </w:p>
    <w:p w:rsidR="006F5CDE" w:rsidRDefault="006F5CDE" w:rsidP="00722D02">
      <w:pPr>
        <w:pStyle w:val="NoSpacing"/>
        <w:ind w:firstLine="720"/>
        <w:jc w:val="both"/>
        <w:rPr>
          <w:rFonts w:ascii="Times New Roman" w:hAnsi="Times New Roman" w:cs="Times New Roman"/>
          <w:sz w:val="24"/>
          <w:szCs w:val="24"/>
          <w:lang w:val="sr-Cyrl-CS"/>
        </w:rPr>
      </w:pPr>
    </w:p>
    <w:p w:rsidR="00667B1A" w:rsidRDefault="006F5CDE" w:rsidP="006F5CDE">
      <w:pPr>
        <w:ind w:firstLine="720"/>
        <w:jc w:val="both"/>
        <w:rPr>
          <w:rFonts w:ascii="Times New Roman" w:hAnsi="Times New Roman" w:cs="Times New Roman"/>
          <w:sz w:val="24"/>
          <w:szCs w:val="24"/>
          <w:lang w:val="sr-Cyrl-CS"/>
        </w:rPr>
      </w:pPr>
      <w:r w:rsidRPr="006B66BF">
        <w:rPr>
          <w:rFonts w:ascii="Times New Roman" w:hAnsi="Times New Roman" w:cs="Times New Roman"/>
          <w:sz w:val="24"/>
          <w:szCs w:val="24"/>
          <w:lang w:val="sr-Cyrl-CS"/>
        </w:rPr>
        <w:t>Такође је обављено и оцењивање државних службеника за постигнуте резултате рада у 201</w:t>
      </w:r>
      <w:r>
        <w:rPr>
          <w:rFonts w:ascii="Times New Roman" w:hAnsi="Times New Roman" w:cs="Times New Roman"/>
          <w:sz w:val="24"/>
          <w:szCs w:val="24"/>
          <w:lang w:val="sr-Cyrl-CS"/>
        </w:rPr>
        <w:t>5</w:t>
      </w:r>
      <w:r w:rsidRPr="006B66BF">
        <w:rPr>
          <w:rFonts w:ascii="Times New Roman" w:hAnsi="Times New Roman" w:cs="Times New Roman"/>
          <w:sz w:val="24"/>
          <w:szCs w:val="24"/>
          <w:lang w:val="sr-Cyrl-CS"/>
        </w:rPr>
        <w:t>. години и одређени с</w:t>
      </w:r>
      <w:r>
        <w:rPr>
          <w:rFonts w:ascii="Times New Roman" w:hAnsi="Times New Roman" w:cs="Times New Roman"/>
          <w:sz w:val="24"/>
          <w:szCs w:val="24"/>
          <w:lang w:val="sr-Cyrl-CS"/>
        </w:rPr>
        <w:t>у радни циљеви за 2016. годину.</w:t>
      </w:r>
    </w:p>
    <w:p w:rsidR="00D52511" w:rsidRDefault="00D52511" w:rsidP="00722D02">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Стру</w:t>
      </w:r>
      <w:r w:rsidR="00B82C8B">
        <w:rPr>
          <w:rFonts w:ascii="Times New Roman" w:hAnsi="Times New Roman" w:cs="Times New Roman"/>
          <w:sz w:val="24"/>
          <w:szCs w:val="24"/>
          <w:lang w:val="sr-Cyrl-CS"/>
        </w:rPr>
        <w:t>чна служба је сачинила</w:t>
      </w:r>
      <w:r w:rsidR="00724B18">
        <w:rPr>
          <w:rFonts w:ascii="Times New Roman" w:hAnsi="Times New Roman" w:cs="Times New Roman"/>
          <w:sz w:val="24"/>
          <w:szCs w:val="24"/>
          <w:lang w:val="sr-Cyrl-CS"/>
        </w:rPr>
        <w:t xml:space="preserve"> и доставила</w:t>
      </w:r>
      <w:r w:rsidR="00B82C8B">
        <w:rPr>
          <w:rFonts w:ascii="Times New Roman" w:hAnsi="Times New Roman" w:cs="Times New Roman"/>
          <w:sz w:val="24"/>
          <w:szCs w:val="24"/>
          <w:lang w:val="sr-Cyrl-CS"/>
        </w:rPr>
        <w:t xml:space="preserve"> један годишњи извештај о јавним набавкама и </w:t>
      </w:r>
      <w:r w:rsidR="00F74291">
        <w:rPr>
          <w:rFonts w:ascii="Times New Roman" w:hAnsi="Times New Roman" w:cs="Times New Roman"/>
          <w:sz w:val="24"/>
          <w:szCs w:val="24"/>
          <w:lang w:val="sr-Cyrl-RS"/>
        </w:rPr>
        <w:t xml:space="preserve">четири </w:t>
      </w:r>
      <w:r w:rsidR="00B82C8B">
        <w:rPr>
          <w:rFonts w:ascii="Times New Roman" w:hAnsi="Times New Roman" w:cs="Times New Roman"/>
          <w:sz w:val="24"/>
          <w:szCs w:val="24"/>
          <w:lang w:val="sr-Cyrl-CS"/>
        </w:rPr>
        <w:t>периодична извештаја о спроведеним јавним набавкама, као и План јавних набавки за 201</w:t>
      </w:r>
      <w:r w:rsidR="00F74291">
        <w:rPr>
          <w:rFonts w:ascii="Times New Roman" w:hAnsi="Times New Roman" w:cs="Times New Roman"/>
          <w:sz w:val="24"/>
          <w:szCs w:val="24"/>
          <w:lang w:val="sr-Cyrl-CS"/>
        </w:rPr>
        <w:t>6</w:t>
      </w:r>
      <w:r w:rsidR="00B82C8B">
        <w:rPr>
          <w:rFonts w:ascii="Times New Roman" w:hAnsi="Times New Roman" w:cs="Times New Roman"/>
          <w:sz w:val="24"/>
          <w:szCs w:val="24"/>
          <w:lang w:val="sr-Cyrl-CS"/>
        </w:rPr>
        <w:t>. годину Управи за јавне набавке и Државној ревизорској институцији.</w:t>
      </w:r>
    </w:p>
    <w:p w:rsidR="006F5CDE" w:rsidRDefault="006F5CDE" w:rsidP="00722D02">
      <w:pPr>
        <w:pStyle w:val="NoSpacing"/>
        <w:ind w:firstLine="720"/>
        <w:jc w:val="both"/>
        <w:rPr>
          <w:rFonts w:ascii="Times New Roman" w:hAnsi="Times New Roman" w:cs="Times New Roman"/>
          <w:sz w:val="24"/>
          <w:szCs w:val="24"/>
          <w:lang w:val="sr-Cyrl-CS"/>
        </w:rPr>
      </w:pPr>
    </w:p>
    <w:p w:rsidR="00E8556E" w:rsidRPr="00E8556E" w:rsidRDefault="006F5CDE" w:rsidP="006F5CDE">
      <w:pPr>
        <w:ind w:firstLine="720"/>
        <w:jc w:val="both"/>
        <w:rPr>
          <w:rFonts w:ascii="Times New Roman" w:hAnsi="Times New Roman" w:cs="Times New Roman"/>
          <w:sz w:val="24"/>
          <w:szCs w:val="24"/>
          <w:lang w:val="sr-Cyrl-CS"/>
        </w:rPr>
      </w:pPr>
      <w:r w:rsidRPr="006B66BF">
        <w:rPr>
          <w:rFonts w:ascii="Times New Roman" w:hAnsi="Times New Roman" w:cs="Times New Roman"/>
          <w:sz w:val="24"/>
          <w:szCs w:val="24"/>
          <w:lang w:val="sr-Cyrl-CS"/>
        </w:rPr>
        <w:t>У јануару месецу 201</w:t>
      </w:r>
      <w:r>
        <w:rPr>
          <w:rFonts w:ascii="Times New Roman" w:hAnsi="Times New Roman" w:cs="Times New Roman"/>
          <w:sz w:val="24"/>
          <w:szCs w:val="24"/>
          <w:lang w:val="sr-Cyrl-CS"/>
        </w:rPr>
        <w:t>6</w:t>
      </w:r>
      <w:r w:rsidRPr="006B66BF">
        <w:rPr>
          <w:rFonts w:ascii="Times New Roman" w:hAnsi="Times New Roman" w:cs="Times New Roman"/>
          <w:sz w:val="24"/>
          <w:szCs w:val="24"/>
          <w:lang w:val="sr-Cyrl-CS"/>
        </w:rPr>
        <w:t>. године стручна служба округа израдила је годишњи извештај о раду начелника, стучне службе и Савета Борског управног округа, за 201</w:t>
      </w:r>
      <w:r>
        <w:rPr>
          <w:rFonts w:ascii="Times New Roman" w:hAnsi="Times New Roman" w:cs="Times New Roman"/>
          <w:sz w:val="24"/>
          <w:szCs w:val="24"/>
          <w:lang w:val="sr-Cyrl-CS"/>
        </w:rPr>
        <w:t>5. годину.</w:t>
      </w:r>
    </w:p>
    <w:p w:rsidR="00E8556E" w:rsidRPr="00E8556E" w:rsidRDefault="00E8556E" w:rsidP="00D52511">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У Стручној служби је квартално вођена евиденција о раду државних службеника, праћени су резултати рада као и степен самосталности у раду, стваралачке способности запослених, предузимљивост у раду, прецизност као и квалитет сарадње са осталим запосленима и странкама, а све у циљу што реалнијег оцењивања државних службеника за рад у 201</w:t>
      </w:r>
      <w:r w:rsidR="00F74291">
        <w:rPr>
          <w:rFonts w:ascii="Times New Roman" w:hAnsi="Times New Roman" w:cs="Times New Roman"/>
          <w:sz w:val="24"/>
          <w:szCs w:val="24"/>
          <w:lang w:val="sr-Cyrl-CS"/>
        </w:rPr>
        <w:t>6</w:t>
      </w:r>
      <w:r w:rsidRPr="00E8556E">
        <w:rPr>
          <w:rFonts w:ascii="Times New Roman" w:hAnsi="Times New Roman" w:cs="Times New Roman"/>
          <w:sz w:val="24"/>
          <w:szCs w:val="24"/>
          <w:lang w:val="sr-Cyrl-CS"/>
        </w:rPr>
        <w:t>. години.</w:t>
      </w:r>
    </w:p>
    <w:p w:rsidR="00E8556E" w:rsidRPr="00E8556E" w:rsidRDefault="00E8556E" w:rsidP="00E8556E">
      <w:pPr>
        <w:pStyle w:val="NoSpacing"/>
        <w:jc w:val="both"/>
        <w:rPr>
          <w:rFonts w:ascii="Times New Roman" w:hAnsi="Times New Roman" w:cs="Times New Roman"/>
          <w:sz w:val="24"/>
          <w:szCs w:val="24"/>
          <w:lang w:val="sr-Cyrl-CS"/>
        </w:rPr>
      </w:pPr>
    </w:p>
    <w:p w:rsidR="005E6C11" w:rsidRDefault="00E8556E" w:rsidP="002B40AA">
      <w:pPr>
        <w:pStyle w:val="NoSpacing"/>
        <w:ind w:firstLine="720"/>
        <w:jc w:val="both"/>
        <w:rPr>
          <w:rFonts w:ascii="Times New Roman" w:hAnsi="Times New Roman" w:cs="Times New Roman"/>
          <w:sz w:val="24"/>
          <w:szCs w:val="24"/>
          <w:lang w:val="sr-Cyrl-CS"/>
        </w:rPr>
      </w:pPr>
      <w:r w:rsidRPr="00E8556E">
        <w:rPr>
          <w:rFonts w:ascii="Times New Roman" w:hAnsi="Times New Roman" w:cs="Times New Roman"/>
          <w:sz w:val="24"/>
          <w:szCs w:val="24"/>
          <w:lang w:val="sr-Cyrl-CS"/>
        </w:rPr>
        <w:t xml:space="preserve">Писарница је за начелника Управног округа, стручну службу и </w:t>
      </w:r>
      <w:r w:rsidR="00DC5832">
        <w:rPr>
          <w:rFonts w:ascii="Times New Roman" w:hAnsi="Times New Roman" w:cs="Times New Roman"/>
          <w:sz w:val="24"/>
          <w:szCs w:val="24"/>
          <w:lang w:val="sr-Cyrl-CS"/>
        </w:rPr>
        <w:t xml:space="preserve">окружне </w:t>
      </w:r>
      <w:r w:rsidRPr="00E8556E">
        <w:rPr>
          <w:rFonts w:ascii="Times New Roman" w:hAnsi="Times New Roman" w:cs="Times New Roman"/>
          <w:sz w:val="24"/>
          <w:szCs w:val="24"/>
          <w:lang w:val="sr-Cyrl-CS"/>
        </w:rPr>
        <w:t>подручне јединице републичких инспекција у 201</w:t>
      </w:r>
      <w:r w:rsidR="00F74291">
        <w:rPr>
          <w:rFonts w:ascii="Times New Roman" w:hAnsi="Times New Roman" w:cs="Times New Roman"/>
          <w:sz w:val="24"/>
          <w:szCs w:val="24"/>
          <w:lang w:val="sr-Cyrl-CS"/>
        </w:rPr>
        <w:t>6</w:t>
      </w:r>
      <w:r w:rsidRPr="00E8556E">
        <w:rPr>
          <w:rFonts w:ascii="Times New Roman" w:hAnsi="Times New Roman" w:cs="Times New Roman"/>
          <w:sz w:val="24"/>
          <w:szCs w:val="24"/>
          <w:lang w:val="sr-Cyrl-CS"/>
        </w:rPr>
        <w:t xml:space="preserve">. години обрадила  укупно </w:t>
      </w:r>
      <w:r w:rsidR="00382109">
        <w:rPr>
          <w:rFonts w:ascii="Times New Roman" w:hAnsi="Times New Roman" w:cs="Times New Roman"/>
          <w:sz w:val="24"/>
          <w:szCs w:val="24"/>
        </w:rPr>
        <w:t xml:space="preserve">4257 </w:t>
      </w:r>
      <w:r w:rsidRPr="00E8556E">
        <w:rPr>
          <w:rFonts w:ascii="Times New Roman" w:hAnsi="Times New Roman" w:cs="Times New Roman"/>
          <w:sz w:val="24"/>
          <w:szCs w:val="24"/>
          <w:lang w:val="sr-Cyrl-CS"/>
        </w:rPr>
        <w:t>предмета и то:</w:t>
      </w:r>
    </w:p>
    <w:p w:rsidR="001D73C8" w:rsidRDefault="001D73C8" w:rsidP="00563775">
      <w:pPr>
        <w:pStyle w:val="NoSpacing"/>
        <w:jc w:val="both"/>
        <w:rPr>
          <w:rFonts w:ascii="Times New Roman" w:hAnsi="Times New Roman" w:cs="Times New Roman"/>
          <w:sz w:val="24"/>
          <w:szCs w:val="24"/>
          <w:lang w:val="sr-Cyrl-CS"/>
        </w:rPr>
      </w:pPr>
    </w:p>
    <w:p w:rsidR="00E76114" w:rsidRDefault="00E76114" w:rsidP="00563775">
      <w:pPr>
        <w:pStyle w:val="NoSpacing"/>
        <w:jc w:val="both"/>
        <w:rPr>
          <w:rFonts w:ascii="Times New Roman" w:hAnsi="Times New Roman" w:cs="Times New Roman"/>
          <w:sz w:val="24"/>
          <w:szCs w:val="24"/>
          <w:lang w:val="sr-Cyrl-CS"/>
        </w:rPr>
      </w:pPr>
    </w:p>
    <w:p w:rsidR="00452782" w:rsidRDefault="00EA5559" w:rsidP="00EA5559">
      <w:pPr>
        <w:pStyle w:val="NoSpacing"/>
        <w:jc w:val="both"/>
        <w:rPr>
          <w:rFonts w:ascii="Times New Roman" w:hAnsi="Times New Roman" w:cs="Times New Roman"/>
          <w:b/>
          <w:i/>
          <w:sz w:val="24"/>
          <w:szCs w:val="24"/>
          <w:lang w:val="sr-Cyrl-CS"/>
        </w:rPr>
      </w:pPr>
      <w:r w:rsidRPr="00EA5559">
        <w:rPr>
          <w:rFonts w:ascii="Times New Roman" w:hAnsi="Times New Roman" w:cs="Times New Roman"/>
          <w:b/>
          <w:i/>
          <w:sz w:val="24"/>
          <w:szCs w:val="24"/>
          <w:lang w:val="sr-Cyrl-CS"/>
        </w:rPr>
        <w:t>Министарство пољопривреде и заштите животне средине</w:t>
      </w:r>
    </w:p>
    <w:p w:rsidR="00F36AF7" w:rsidRPr="00EA5559" w:rsidRDefault="00F36AF7" w:rsidP="00EA5559">
      <w:pPr>
        <w:pStyle w:val="NoSpacing"/>
        <w:jc w:val="both"/>
        <w:rPr>
          <w:rFonts w:ascii="Times New Roman" w:hAnsi="Times New Roman" w:cs="Times New Roman"/>
          <w:b/>
          <w:i/>
          <w:sz w:val="24"/>
          <w:szCs w:val="24"/>
          <w:lang w:val="sr-Cyrl-CS"/>
        </w:rPr>
      </w:pPr>
    </w:p>
    <w:p w:rsidR="00452782" w:rsidRDefault="00452782" w:rsidP="002B40AA">
      <w:pPr>
        <w:pStyle w:val="NoSpacing"/>
        <w:ind w:firstLine="720"/>
        <w:jc w:val="both"/>
        <w:rPr>
          <w:rFonts w:ascii="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817"/>
        <w:gridCol w:w="2867"/>
        <w:gridCol w:w="1842"/>
        <w:gridCol w:w="1842"/>
        <w:gridCol w:w="1843"/>
      </w:tblGrid>
      <w:tr w:rsidR="00EA5559" w:rsidRPr="00EA5559" w:rsidTr="00E76290">
        <w:tc>
          <w:tcPr>
            <w:tcW w:w="817" w:type="dxa"/>
          </w:tcPr>
          <w:p w:rsidR="00EA5559" w:rsidRPr="00EA5559" w:rsidRDefault="00EA5559" w:rsidP="00EA5559">
            <w:pPr>
              <w:pStyle w:val="NoSpacing"/>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Рр.</w:t>
            </w:r>
            <w:r w:rsidRPr="00EA5559">
              <w:rPr>
                <w:rFonts w:ascii="Times New Roman" w:hAnsi="Times New Roman" w:cs="Times New Roman"/>
                <w:b/>
                <w:sz w:val="24"/>
                <w:szCs w:val="24"/>
                <w:lang w:val="sr-Cyrl-CS"/>
              </w:rPr>
              <w:t>б.</w:t>
            </w:r>
          </w:p>
        </w:tc>
        <w:tc>
          <w:tcPr>
            <w:tcW w:w="2867" w:type="dxa"/>
          </w:tcPr>
          <w:p w:rsidR="00EA5559" w:rsidRPr="00EA5559" w:rsidRDefault="00EA5559" w:rsidP="00EA5559">
            <w:pPr>
              <w:pStyle w:val="NoSpacing"/>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Инспекција</w:t>
            </w:r>
          </w:p>
        </w:tc>
        <w:tc>
          <w:tcPr>
            <w:tcW w:w="1842" w:type="dxa"/>
          </w:tcPr>
          <w:p w:rsidR="00EA5559" w:rsidRPr="00EA5559" w:rsidRDefault="00EA5559" w:rsidP="00EA5559">
            <w:pPr>
              <w:pStyle w:val="NoSpacing"/>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Укупно</w:t>
            </w:r>
          </w:p>
        </w:tc>
        <w:tc>
          <w:tcPr>
            <w:tcW w:w="1842" w:type="dxa"/>
          </w:tcPr>
          <w:p w:rsidR="00EA5559" w:rsidRPr="00EA5559" w:rsidRDefault="00EA5559" w:rsidP="00EA5559">
            <w:pPr>
              <w:pStyle w:val="NoSpacing"/>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Архивирано</w:t>
            </w:r>
          </w:p>
        </w:tc>
        <w:tc>
          <w:tcPr>
            <w:tcW w:w="1843" w:type="dxa"/>
          </w:tcPr>
          <w:p w:rsidR="00EA5559" w:rsidRPr="00EA5559" w:rsidRDefault="00EA5559" w:rsidP="00EA5559">
            <w:pPr>
              <w:pStyle w:val="NoSpacing"/>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Активно</w:t>
            </w:r>
          </w:p>
        </w:tc>
      </w:tr>
      <w:tr w:rsidR="00EA5559" w:rsidRPr="00EA5559" w:rsidTr="00E76290">
        <w:tc>
          <w:tcPr>
            <w:tcW w:w="817" w:type="dxa"/>
          </w:tcPr>
          <w:p w:rsidR="00EA5559" w:rsidRPr="00EA5559" w:rsidRDefault="00EA5559" w:rsidP="00EA5559">
            <w:pPr>
              <w:pStyle w:val="NoSpacing"/>
              <w:numPr>
                <w:ilvl w:val="0"/>
                <w:numId w:val="12"/>
              </w:numPr>
              <w:rPr>
                <w:rFonts w:ascii="Times New Roman" w:hAnsi="Times New Roman" w:cs="Times New Roman"/>
                <w:b/>
                <w:sz w:val="24"/>
                <w:szCs w:val="24"/>
                <w:lang w:val="sr-Cyrl-CS"/>
              </w:rPr>
            </w:pP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Пољопривредна (320)</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108</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44</w:t>
            </w:r>
          </w:p>
        </w:tc>
        <w:tc>
          <w:tcPr>
            <w:tcW w:w="1843"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64</w:t>
            </w:r>
          </w:p>
        </w:tc>
      </w:tr>
      <w:tr w:rsidR="00EA5559" w:rsidRPr="00EA5559" w:rsidTr="00E76290">
        <w:tc>
          <w:tcPr>
            <w:tcW w:w="817" w:type="dxa"/>
          </w:tcPr>
          <w:p w:rsidR="00EA5559" w:rsidRPr="00EA5559" w:rsidRDefault="00EA5559" w:rsidP="00EA5559">
            <w:pPr>
              <w:pStyle w:val="NoSpacing"/>
              <w:numPr>
                <w:ilvl w:val="0"/>
                <w:numId w:val="12"/>
              </w:numPr>
              <w:rPr>
                <w:rFonts w:ascii="Times New Roman" w:hAnsi="Times New Roman" w:cs="Times New Roman"/>
                <w:b/>
                <w:sz w:val="24"/>
                <w:szCs w:val="24"/>
                <w:lang w:val="sr-Cyrl-CS"/>
              </w:rPr>
            </w:pP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Фитосанитарна (321)</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350</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99</w:t>
            </w:r>
          </w:p>
        </w:tc>
        <w:tc>
          <w:tcPr>
            <w:tcW w:w="1843"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251</w:t>
            </w:r>
          </w:p>
        </w:tc>
      </w:tr>
      <w:tr w:rsidR="00EA5559" w:rsidRPr="00EA5559" w:rsidTr="00E76290">
        <w:tc>
          <w:tcPr>
            <w:tcW w:w="817" w:type="dxa"/>
          </w:tcPr>
          <w:p w:rsidR="00EA5559" w:rsidRPr="00EA5559" w:rsidRDefault="00EA5559" w:rsidP="00EA5559">
            <w:pPr>
              <w:pStyle w:val="NoSpacing"/>
              <w:numPr>
                <w:ilvl w:val="0"/>
                <w:numId w:val="12"/>
              </w:numPr>
              <w:rPr>
                <w:rFonts w:ascii="Times New Roman" w:hAnsi="Times New Roman" w:cs="Times New Roman"/>
                <w:b/>
                <w:sz w:val="24"/>
                <w:szCs w:val="24"/>
                <w:lang w:val="sr-Cyrl-CS"/>
              </w:rPr>
            </w:pP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Пољопривредна (361)</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tc>
      </w:tr>
      <w:tr w:rsidR="00EA5559" w:rsidRPr="00EA5559" w:rsidTr="00E76290">
        <w:tc>
          <w:tcPr>
            <w:tcW w:w="817" w:type="dxa"/>
          </w:tcPr>
          <w:p w:rsidR="00EA5559" w:rsidRPr="00EA5559" w:rsidRDefault="00EA5559" w:rsidP="00EA5559">
            <w:pPr>
              <w:pStyle w:val="NoSpacing"/>
              <w:numPr>
                <w:ilvl w:val="0"/>
                <w:numId w:val="12"/>
              </w:numPr>
              <w:rPr>
                <w:rFonts w:ascii="Times New Roman" w:hAnsi="Times New Roman" w:cs="Times New Roman"/>
                <w:b/>
                <w:sz w:val="24"/>
                <w:szCs w:val="24"/>
                <w:lang w:val="sr-Cyrl-CS"/>
              </w:rPr>
            </w:pP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Шумарска и ловна (322)</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168</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168</w:t>
            </w:r>
          </w:p>
        </w:tc>
      </w:tr>
      <w:tr w:rsidR="00EA5559" w:rsidRPr="00EA5559" w:rsidTr="00E76290">
        <w:tc>
          <w:tcPr>
            <w:tcW w:w="817" w:type="dxa"/>
          </w:tcPr>
          <w:p w:rsidR="00EA5559" w:rsidRPr="00EA5559" w:rsidRDefault="00EA5559" w:rsidP="00EA5559">
            <w:pPr>
              <w:pStyle w:val="NoSpacing"/>
              <w:numPr>
                <w:ilvl w:val="0"/>
                <w:numId w:val="12"/>
              </w:numPr>
              <w:rPr>
                <w:rFonts w:ascii="Times New Roman" w:hAnsi="Times New Roman" w:cs="Times New Roman"/>
                <w:b/>
                <w:sz w:val="24"/>
                <w:szCs w:val="24"/>
                <w:lang w:val="sr-Cyrl-CS"/>
              </w:rPr>
            </w:pP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Шумарска и ловна (324)</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53</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53</w:t>
            </w:r>
          </w:p>
        </w:tc>
      </w:tr>
      <w:tr w:rsidR="00EA5559" w:rsidRPr="00EA5559" w:rsidTr="00E76290">
        <w:tc>
          <w:tcPr>
            <w:tcW w:w="817" w:type="dxa"/>
          </w:tcPr>
          <w:p w:rsidR="00EA5559" w:rsidRPr="00EA5559" w:rsidRDefault="00EA5559" w:rsidP="00EA5559">
            <w:pPr>
              <w:pStyle w:val="NoSpacing"/>
              <w:numPr>
                <w:ilvl w:val="0"/>
                <w:numId w:val="12"/>
              </w:numPr>
              <w:rPr>
                <w:rFonts w:ascii="Times New Roman" w:hAnsi="Times New Roman" w:cs="Times New Roman"/>
                <w:b/>
                <w:sz w:val="24"/>
                <w:szCs w:val="24"/>
                <w:lang w:val="sr-Cyrl-CS"/>
              </w:rPr>
            </w:pP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Ветеринарска (323)</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936</w:t>
            </w:r>
          </w:p>
        </w:tc>
        <w:tc>
          <w:tcPr>
            <w:tcW w:w="1842"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609</w:t>
            </w:r>
          </w:p>
        </w:tc>
        <w:tc>
          <w:tcPr>
            <w:tcW w:w="1843" w:type="dxa"/>
          </w:tcPr>
          <w:p w:rsidR="00EA5559" w:rsidRPr="00F348FA" w:rsidRDefault="00F348FA"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327</w:t>
            </w:r>
          </w:p>
        </w:tc>
      </w:tr>
      <w:tr w:rsidR="00EA5559" w:rsidRPr="00EA5559" w:rsidTr="00E76290">
        <w:tc>
          <w:tcPr>
            <w:tcW w:w="817" w:type="dxa"/>
          </w:tcPr>
          <w:p w:rsidR="00EA5559" w:rsidRPr="00EA5559" w:rsidRDefault="00EA5559" w:rsidP="00EA5559">
            <w:pPr>
              <w:pStyle w:val="NoSpacing"/>
              <w:numPr>
                <w:ilvl w:val="0"/>
                <w:numId w:val="12"/>
              </w:numPr>
              <w:rPr>
                <w:rFonts w:ascii="Times New Roman" w:hAnsi="Times New Roman" w:cs="Times New Roman"/>
                <w:b/>
                <w:sz w:val="24"/>
                <w:szCs w:val="24"/>
                <w:lang w:val="sr-Cyrl-CS"/>
              </w:rPr>
            </w:pP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Водопривредна (325)</w:t>
            </w:r>
          </w:p>
        </w:tc>
        <w:tc>
          <w:tcPr>
            <w:tcW w:w="1842" w:type="dxa"/>
          </w:tcPr>
          <w:p w:rsidR="00EA5559" w:rsidRPr="00880CC7" w:rsidRDefault="00880CC7"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136</w:t>
            </w:r>
          </w:p>
        </w:tc>
        <w:tc>
          <w:tcPr>
            <w:tcW w:w="1842" w:type="dxa"/>
          </w:tcPr>
          <w:p w:rsidR="00EA5559" w:rsidRPr="00880CC7" w:rsidRDefault="00880CC7"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EA5559" w:rsidRPr="00880CC7" w:rsidRDefault="00880CC7"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136</w:t>
            </w:r>
          </w:p>
        </w:tc>
      </w:tr>
      <w:tr w:rsidR="00EA5559" w:rsidRPr="00EA5559" w:rsidTr="00E76290">
        <w:tc>
          <w:tcPr>
            <w:tcW w:w="817" w:type="dxa"/>
          </w:tcPr>
          <w:p w:rsidR="00EA5559" w:rsidRPr="00EA5559" w:rsidRDefault="00EA5559" w:rsidP="00EA5559">
            <w:pPr>
              <w:pStyle w:val="NoSpacing"/>
              <w:numPr>
                <w:ilvl w:val="0"/>
                <w:numId w:val="12"/>
              </w:numPr>
              <w:rPr>
                <w:rFonts w:ascii="Times New Roman" w:hAnsi="Times New Roman" w:cs="Times New Roman"/>
                <w:b/>
                <w:sz w:val="24"/>
                <w:szCs w:val="24"/>
                <w:lang w:val="sr-Cyrl-CS"/>
              </w:rPr>
            </w:pPr>
          </w:p>
        </w:tc>
        <w:tc>
          <w:tcPr>
            <w:tcW w:w="2867" w:type="dxa"/>
          </w:tcPr>
          <w:p w:rsidR="00EA5559" w:rsidRPr="00EA5559" w:rsidRDefault="00EA5559" w:rsidP="00BD6D73">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Инспекција за заштиту животне средине (</w:t>
            </w:r>
            <w:r w:rsidR="00BD6D73">
              <w:rPr>
                <w:rFonts w:ascii="Times New Roman" w:hAnsi="Times New Roman" w:cs="Times New Roman"/>
                <w:sz w:val="24"/>
                <w:szCs w:val="24"/>
                <w:lang w:val="sr-Cyrl-CS"/>
              </w:rPr>
              <w:t>5</w:t>
            </w:r>
            <w:r w:rsidRPr="00EA5559">
              <w:rPr>
                <w:rFonts w:ascii="Times New Roman" w:hAnsi="Times New Roman" w:cs="Times New Roman"/>
                <w:sz w:val="24"/>
                <w:szCs w:val="24"/>
                <w:lang w:val="sr-Cyrl-CS"/>
              </w:rPr>
              <w:t>01)</w:t>
            </w:r>
          </w:p>
        </w:tc>
        <w:tc>
          <w:tcPr>
            <w:tcW w:w="1842" w:type="dxa"/>
          </w:tcPr>
          <w:p w:rsidR="00EA5559" w:rsidRPr="00880CC7" w:rsidRDefault="00880CC7"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127</w:t>
            </w:r>
          </w:p>
        </w:tc>
        <w:tc>
          <w:tcPr>
            <w:tcW w:w="1842" w:type="dxa"/>
          </w:tcPr>
          <w:p w:rsidR="00EA5559" w:rsidRPr="00880CC7" w:rsidRDefault="00880CC7"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88</w:t>
            </w:r>
          </w:p>
        </w:tc>
        <w:tc>
          <w:tcPr>
            <w:tcW w:w="1843" w:type="dxa"/>
          </w:tcPr>
          <w:p w:rsidR="00EA5559" w:rsidRPr="00880CC7" w:rsidRDefault="00880CC7"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39</w:t>
            </w:r>
          </w:p>
        </w:tc>
      </w:tr>
      <w:tr w:rsidR="00EA5559" w:rsidRPr="00EA5559" w:rsidTr="00E76290">
        <w:tc>
          <w:tcPr>
            <w:tcW w:w="817" w:type="dxa"/>
          </w:tcPr>
          <w:p w:rsidR="00EA5559" w:rsidRPr="00EA5559" w:rsidRDefault="00EA5559" w:rsidP="00EA5559">
            <w:pPr>
              <w:pStyle w:val="NoSpacing"/>
              <w:numPr>
                <w:ilvl w:val="0"/>
                <w:numId w:val="12"/>
              </w:numPr>
              <w:rPr>
                <w:rFonts w:ascii="Times New Roman" w:hAnsi="Times New Roman" w:cs="Times New Roman"/>
                <w:b/>
                <w:sz w:val="24"/>
                <w:szCs w:val="24"/>
                <w:lang w:val="sr-Cyrl-CS"/>
              </w:rPr>
            </w:pP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Инспекција за рибарство (324)</w:t>
            </w:r>
          </w:p>
        </w:tc>
        <w:tc>
          <w:tcPr>
            <w:tcW w:w="1842" w:type="dxa"/>
          </w:tcPr>
          <w:p w:rsidR="00EA5559" w:rsidRPr="007D3EA6" w:rsidRDefault="007D3EA6"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100</w:t>
            </w:r>
          </w:p>
        </w:tc>
        <w:tc>
          <w:tcPr>
            <w:tcW w:w="1842" w:type="dxa"/>
          </w:tcPr>
          <w:p w:rsidR="00EA5559" w:rsidRPr="007D3EA6" w:rsidRDefault="007D3EA6"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21</w:t>
            </w:r>
          </w:p>
        </w:tc>
        <w:tc>
          <w:tcPr>
            <w:tcW w:w="1843" w:type="dxa"/>
          </w:tcPr>
          <w:p w:rsidR="00EA5559" w:rsidRPr="007D3EA6" w:rsidRDefault="007D3EA6"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79</w:t>
            </w:r>
          </w:p>
        </w:tc>
      </w:tr>
    </w:tbl>
    <w:p w:rsidR="00EA5559" w:rsidRPr="00EA5559" w:rsidRDefault="00EA5559" w:rsidP="00EA5559">
      <w:pPr>
        <w:pStyle w:val="NoSpacing"/>
        <w:ind w:firstLine="720"/>
        <w:rPr>
          <w:rFonts w:ascii="Times New Roman" w:hAnsi="Times New Roman" w:cs="Times New Roman"/>
          <w:sz w:val="24"/>
          <w:szCs w:val="24"/>
          <w:lang w:val="sr-Cyrl-CS"/>
        </w:rPr>
      </w:pPr>
    </w:p>
    <w:p w:rsidR="00EA5559" w:rsidRDefault="00EA5559" w:rsidP="00EA5559">
      <w:pPr>
        <w:pStyle w:val="NoSpacing"/>
        <w:ind w:firstLine="720"/>
        <w:rPr>
          <w:rFonts w:ascii="Times New Roman" w:hAnsi="Times New Roman" w:cs="Times New Roman"/>
          <w:sz w:val="24"/>
          <w:szCs w:val="24"/>
          <w:lang w:val="sr-Cyrl-CS"/>
        </w:rPr>
      </w:pPr>
    </w:p>
    <w:p w:rsidR="001A4FA3" w:rsidRDefault="001A4FA3" w:rsidP="001A4FA3">
      <w:pPr>
        <w:pStyle w:val="NoSpacing"/>
        <w:rPr>
          <w:rFonts w:ascii="Times New Roman" w:hAnsi="Times New Roman" w:cs="Times New Roman"/>
          <w:sz w:val="24"/>
          <w:szCs w:val="24"/>
          <w:lang w:val="sr-Cyrl-CS"/>
        </w:rPr>
      </w:pPr>
    </w:p>
    <w:p w:rsidR="00EA5559" w:rsidRPr="00EA5559" w:rsidRDefault="00EA5559" w:rsidP="001A4FA3">
      <w:pPr>
        <w:pStyle w:val="NoSpacing"/>
        <w:rPr>
          <w:rFonts w:ascii="Times New Roman" w:hAnsi="Times New Roman" w:cs="Times New Roman"/>
          <w:b/>
          <w:i/>
          <w:sz w:val="24"/>
          <w:szCs w:val="24"/>
          <w:lang w:val="sr-Cyrl-CS"/>
        </w:rPr>
      </w:pPr>
      <w:r w:rsidRPr="00EA5559">
        <w:rPr>
          <w:rFonts w:ascii="Times New Roman" w:hAnsi="Times New Roman" w:cs="Times New Roman"/>
          <w:b/>
          <w:i/>
          <w:sz w:val="24"/>
          <w:szCs w:val="24"/>
          <w:lang w:val="sr-Cyrl-CS"/>
        </w:rPr>
        <w:t>Министарство трговине, туризма и телекомуникација</w:t>
      </w:r>
    </w:p>
    <w:p w:rsidR="00EA5559" w:rsidRPr="00EA5559" w:rsidRDefault="00EA5559" w:rsidP="00EA5559">
      <w:pPr>
        <w:pStyle w:val="NoSpacing"/>
        <w:ind w:firstLine="720"/>
        <w:rPr>
          <w:rFonts w:ascii="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817"/>
        <w:gridCol w:w="2867"/>
        <w:gridCol w:w="1842"/>
        <w:gridCol w:w="1842"/>
        <w:gridCol w:w="1843"/>
      </w:tblGrid>
      <w:tr w:rsidR="00EA5559" w:rsidRPr="00EA5559" w:rsidTr="00E76290">
        <w:tc>
          <w:tcPr>
            <w:tcW w:w="817" w:type="dxa"/>
          </w:tcPr>
          <w:p w:rsidR="00EA5559" w:rsidRPr="00EA5559" w:rsidRDefault="00EA5559" w:rsidP="00EA5559">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Р</w:t>
            </w:r>
            <w:r w:rsidR="00563775">
              <w:rPr>
                <w:rFonts w:ascii="Times New Roman" w:hAnsi="Times New Roman" w:cs="Times New Roman"/>
                <w:b/>
                <w:sz w:val="24"/>
                <w:szCs w:val="24"/>
                <w:lang w:val="sr-Cyrl-CS"/>
              </w:rPr>
              <w:t>р</w:t>
            </w:r>
            <w:r w:rsidRPr="00EA5559">
              <w:rPr>
                <w:rFonts w:ascii="Times New Roman" w:hAnsi="Times New Roman" w:cs="Times New Roman"/>
                <w:b/>
                <w:sz w:val="24"/>
                <w:szCs w:val="24"/>
                <w:lang w:val="sr-Cyrl-CS"/>
              </w:rPr>
              <w:t>.б.</w:t>
            </w:r>
          </w:p>
        </w:tc>
        <w:tc>
          <w:tcPr>
            <w:tcW w:w="2867" w:type="dxa"/>
          </w:tcPr>
          <w:p w:rsidR="00EA5559" w:rsidRPr="00EA5559" w:rsidRDefault="00EA5559" w:rsidP="00EA5559">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Инспекција</w:t>
            </w:r>
          </w:p>
        </w:tc>
        <w:tc>
          <w:tcPr>
            <w:tcW w:w="1842" w:type="dxa"/>
          </w:tcPr>
          <w:p w:rsidR="00EA5559" w:rsidRPr="00EA5559" w:rsidRDefault="00EA5559" w:rsidP="00563775">
            <w:pPr>
              <w:pStyle w:val="NoSpacing"/>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Укупно</w:t>
            </w:r>
          </w:p>
        </w:tc>
        <w:tc>
          <w:tcPr>
            <w:tcW w:w="1842" w:type="dxa"/>
          </w:tcPr>
          <w:p w:rsidR="00EA5559" w:rsidRPr="00EA5559" w:rsidRDefault="00EA5559" w:rsidP="00563775">
            <w:pPr>
              <w:pStyle w:val="NoSpacing"/>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Архивирано</w:t>
            </w:r>
          </w:p>
        </w:tc>
        <w:tc>
          <w:tcPr>
            <w:tcW w:w="1843" w:type="dxa"/>
          </w:tcPr>
          <w:p w:rsidR="00EA5559" w:rsidRPr="00EA5559" w:rsidRDefault="00EA5559" w:rsidP="00563775">
            <w:pPr>
              <w:pStyle w:val="NoSpacing"/>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Активно</w:t>
            </w:r>
          </w:p>
        </w:tc>
      </w:tr>
      <w:tr w:rsidR="00EA5559" w:rsidRPr="00EA5559" w:rsidTr="00E76290">
        <w:tc>
          <w:tcPr>
            <w:tcW w:w="817" w:type="dxa"/>
          </w:tcPr>
          <w:p w:rsidR="00EA5559" w:rsidRPr="00EA5559" w:rsidRDefault="00563775" w:rsidP="00EA555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Тржишна (334)</w:t>
            </w:r>
          </w:p>
        </w:tc>
        <w:tc>
          <w:tcPr>
            <w:tcW w:w="1842" w:type="dxa"/>
          </w:tcPr>
          <w:p w:rsidR="00EA5559" w:rsidRPr="00D61922" w:rsidRDefault="00D61922"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763</w:t>
            </w:r>
          </w:p>
        </w:tc>
        <w:tc>
          <w:tcPr>
            <w:tcW w:w="1842" w:type="dxa"/>
          </w:tcPr>
          <w:p w:rsidR="00EA5559" w:rsidRPr="00D61922" w:rsidRDefault="00D61922"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373</w:t>
            </w:r>
          </w:p>
        </w:tc>
        <w:tc>
          <w:tcPr>
            <w:tcW w:w="1843" w:type="dxa"/>
          </w:tcPr>
          <w:p w:rsidR="00EA5559" w:rsidRPr="00D61922" w:rsidRDefault="00D61922"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390</w:t>
            </w:r>
          </w:p>
        </w:tc>
      </w:tr>
      <w:tr w:rsidR="00EA5559" w:rsidRPr="00EA5559" w:rsidTr="00E76290">
        <w:tc>
          <w:tcPr>
            <w:tcW w:w="817" w:type="dxa"/>
          </w:tcPr>
          <w:p w:rsidR="00EA5559" w:rsidRPr="00EA5559" w:rsidRDefault="00563775" w:rsidP="00EA555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sidR="00EA5559" w:rsidRPr="00EA5559">
              <w:rPr>
                <w:rFonts w:ascii="Times New Roman" w:hAnsi="Times New Roman" w:cs="Times New Roman"/>
                <w:sz w:val="24"/>
                <w:szCs w:val="24"/>
                <w:lang w:val="sr-Cyrl-CS"/>
              </w:rPr>
              <w:t>2.</w:t>
            </w:r>
          </w:p>
        </w:tc>
        <w:tc>
          <w:tcPr>
            <w:tcW w:w="2867"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Туристичка (332)</w:t>
            </w:r>
          </w:p>
        </w:tc>
        <w:tc>
          <w:tcPr>
            <w:tcW w:w="1842" w:type="dxa"/>
          </w:tcPr>
          <w:p w:rsidR="00EA5559" w:rsidRPr="00D61922" w:rsidRDefault="00D61922"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443</w:t>
            </w:r>
          </w:p>
        </w:tc>
        <w:tc>
          <w:tcPr>
            <w:tcW w:w="1842" w:type="dxa"/>
          </w:tcPr>
          <w:p w:rsidR="00EA5559" w:rsidRPr="00D61922" w:rsidRDefault="00D61922"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151</w:t>
            </w:r>
          </w:p>
        </w:tc>
        <w:tc>
          <w:tcPr>
            <w:tcW w:w="1843" w:type="dxa"/>
          </w:tcPr>
          <w:p w:rsidR="00EA5559" w:rsidRPr="00D61922" w:rsidRDefault="00D61922"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292</w:t>
            </w:r>
          </w:p>
        </w:tc>
      </w:tr>
    </w:tbl>
    <w:p w:rsidR="00EA5559" w:rsidRPr="00EA5559" w:rsidRDefault="00EA5559" w:rsidP="00EA5559">
      <w:pPr>
        <w:pStyle w:val="NoSpacing"/>
        <w:ind w:firstLine="720"/>
        <w:rPr>
          <w:rFonts w:ascii="Times New Roman" w:hAnsi="Times New Roman" w:cs="Times New Roman"/>
          <w:sz w:val="24"/>
          <w:szCs w:val="24"/>
          <w:lang w:val="sr-Cyrl-CS"/>
        </w:rPr>
      </w:pPr>
    </w:p>
    <w:p w:rsidR="00EA5559" w:rsidRPr="00EA5559" w:rsidRDefault="00EA5559" w:rsidP="00EA5559">
      <w:pPr>
        <w:pStyle w:val="NoSpacing"/>
        <w:ind w:firstLine="720"/>
        <w:rPr>
          <w:rFonts w:ascii="Times New Roman" w:hAnsi="Times New Roman" w:cs="Times New Roman"/>
          <w:b/>
          <w:i/>
          <w:sz w:val="24"/>
          <w:szCs w:val="24"/>
          <w:lang w:val="sr-Cyrl-CS"/>
        </w:rPr>
      </w:pPr>
    </w:p>
    <w:p w:rsidR="00EA5559" w:rsidRPr="00EA5559" w:rsidRDefault="00EA5559" w:rsidP="00EA5559">
      <w:pPr>
        <w:pStyle w:val="NoSpacing"/>
        <w:ind w:firstLine="720"/>
        <w:rPr>
          <w:rFonts w:ascii="Times New Roman" w:hAnsi="Times New Roman" w:cs="Times New Roman"/>
          <w:b/>
          <w:i/>
          <w:sz w:val="24"/>
          <w:szCs w:val="24"/>
          <w:lang w:val="sr-Cyrl-CS"/>
        </w:rPr>
      </w:pPr>
      <w:r w:rsidRPr="00EA5559">
        <w:rPr>
          <w:rFonts w:ascii="Times New Roman" w:hAnsi="Times New Roman" w:cs="Times New Roman"/>
          <w:b/>
          <w:i/>
          <w:sz w:val="24"/>
          <w:szCs w:val="24"/>
          <w:lang w:val="sr-Cyrl-CS"/>
        </w:rPr>
        <w:t>Министарство рада, запошљавања, борачких и социјалних питања</w:t>
      </w:r>
    </w:p>
    <w:p w:rsidR="00EA5559" w:rsidRPr="00EA5559" w:rsidRDefault="00EA5559" w:rsidP="00EA5559">
      <w:pPr>
        <w:pStyle w:val="NoSpacing"/>
        <w:ind w:firstLine="720"/>
        <w:rPr>
          <w:rFonts w:ascii="Times New Roman" w:hAnsi="Times New Roman" w:cs="Times New Roman"/>
          <w:b/>
          <w:i/>
          <w:sz w:val="24"/>
          <w:szCs w:val="24"/>
          <w:lang w:val="sr-Cyrl-CS"/>
        </w:rPr>
      </w:pPr>
    </w:p>
    <w:p w:rsidR="00EA5559" w:rsidRPr="00EA5559" w:rsidRDefault="00EA5559" w:rsidP="00EA5559">
      <w:pPr>
        <w:pStyle w:val="NoSpacing"/>
        <w:ind w:firstLine="720"/>
        <w:rPr>
          <w:rFonts w:ascii="Times New Roman" w:hAnsi="Times New Roman" w:cs="Times New Roman"/>
          <w:b/>
          <w:i/>
          <w:sz w:val="24"/>
          <w:szCs w:val="24"/>
          <w:lang w:val="sr-Cyrl-CS"/>
        </w:rPr>
      </w:pPr>
    </w:p>
    <w:tbl>
      <w:tblPr>
        <w:tblStyle w:val="TableGrid"/>
        <w:tblW w:w="0" w:type="auto"/>
        <w:tblLook w:val="04A0" w:firstRow="1" w:lastRow="0" w:firstColumn="1" w:lastColumn="0" w:noHBand="0" w:noVBand="1"/>
      </w:tblPr>
      <w:tblGrid>
        <w:gridCol w:w="817"/>
        <w:gridCol w:w="2867"/>
        <w:gridCol w:w="1842"/>
        <w:gridCol w:w="1842"/>
        <w:gridCol w:w="1843"/>
      </w:tblGrid>
      <w:tr w:rsidR="00EA5559" w:rsidRPr="00EA5559" w:rsidTr="00E76290">
        <w:tc>
          <w:tcPr>
            <w:tcW w:w="817" w:type="dxa"/>
          </w:tcPr>
          <w:p w:rsidR="00EA5559" w:rsidRPr="00B02442" w:rsidRDefault="00EA5559" w:rsidP="00EA5559">
            <w:pPr>
              <w:pStyle w:val="NoSpacing"/>
              <w:ind w:firstLine="720"/>
              <w:rPr>
                <w:rFonts w:ascii="Times New Roman" w:hAnsi="Times New Roman" w:cs="Times New Roman"/>
                <w:b/>
                <w:sz w:val="24"/>
                <w:szCs w:val="24"/>
                <w:lang w:val="sr-Cyrl-CS"/>
              </w:rPr>
            </w:pPr>
            <w:r w:rsidRPr="00B02442">
              <w:rPr>
                <w:rFonts w:ascii="Times New Roman" w:hAnsi="Times New Roman" w:cs="Times New Roman"/>
                <w:b/>
                <w:sz w:val="24"/>
                <w:szCs w:val="24"/>
                <w:lang w:val="sr-Cyrl-CS"/>
              </w:rPr>
              <w:t>Р</w:t>
            </w:r>
            <w:r w:rsidR="00B02442" w:rsidRPr="00B02442">
              <w:rPr>
                <w:rFonts w:ascii="Times New Roman" w:hAnsi="Times New Roman" w:cs="Times New Roman"/>
                <w:b/>
                <w:sz w:val="24"/>
                <w:szCs w:val="24"/>
                <w:lang w:val="sr-Cyrl-CS"/>
              </w:rPr>
              <w:t>р</w:t>
            </w:r>
            <w:r w:rsidRPr="00B02442">
              <w:rPr>
                <w:rFonts w:ascii="Times New Roman" w:hAnsi="Times New Roman" w:cs="Times New Roman"/>
                <w:b/>
                <w:sz w:val="24"/>
                <w:szCs w:val="24"/>
                <w:lang w:val="sr-Cyrl-CS"/>
              </w:rPr>
              <w:t>.б.</w:t>
            </w:r>
          </w:p>
        </w:tc>
        <w:tc>
          <w:tcPr>
            <w:tcW w:w="2867" w:type="dxa"/>
          </w:tcPr>
          <w:p w:rsidR="00EA5559" w:rsidRPr="00EA5559" w:rsidRDefault="00EA5559" w:rsidP="00EA5559">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Инспекција</w:t>
            </w:r>
          </w:p>
        </w:tc>
        <w:tc>
          <w:tcPr>
            <w:tcW w:w="1842" w:type="dxa"/>
          </w:tcPr>
          <w:p w:rsidR="00EA5559" w:rsidRPr="00EA5559" w:rsidRDefault="00EA5559" w:rsidP="00BD73ED">
            <w:pPr>
              <w:pStyle w:val="NoSpacing"/>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Укупно</w:t>
            </w:r>
          </w:p>
        </w:tc>
        <w:tc>
          <w:tcPr>
            <w:tcW w:w="1842" w:type="dxa"/>
          </w:tcPr>
          <w:p w:rsidR="00EA5559" w:rsidRPr="00EA5559" w:rsidRDefault="00EA5559" w:rsidP="00BD73ED">
            <w:pPr>
              <w:pStyle w:val="NoSpacing"/>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Архивирано</w:t>
            </w:r>
          </w:p>
        </w:tc>
        <w:tc>
          <w:tcPr>
            <w:tcW w:w="1843" w:type="dxa"/>
          </w:tcPr>
          <w:p w:rsidR="00EA5559" w:rsidRPr="00EA5559" w:rsidRDefault="00EA5559" w:rsidP="00BD73ED">
            <w:pPr>
              <w:pStyle w:val="NoSpacing"/>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Активно</w:t>
            </w:r>
          </w:p>
        </w:tc>
      </w:tr>
      <w:tr w:rsidR="00EA5559" w:rsidRPr="00EA5559" w:rsidTr="00E76290">
        <w:tc>
          <w:tcPr>
            <w:tcW w:w="817" w:type="dxa"/>
          </w:tcPr>
          <w:p w:rsidR="00EA5559" w:rsidRPr="00EA5559" w:rsidRDefault="00B02442" w:rsidP="00EA555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867" w:type="dxa"/>
          </w:tcPr>
          <w:p w:rsidR="00B02442" w:rsidRDefault="00EA5559" w:rsidP="00B02442">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 xml:space="preserve">Рад и радни односи </w:t>
            </w:r>
          </w:p>
          <w:p w:rsidR="00EA5559" w:rsidRPr="00EA5559" w:rsidRDefault="00EA5559" w:rsidP="00B02442">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(117 – захтеви странака)</w:t>
            </w:r>
          </w:p>
          <w:p w:rsidR="00EA5559" w:rsidRPr="00EA5559" w:rsidRDefault="00EA5559" w:rsidP="00EA5559">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(021 - прегледи по службеној дужности)</w:t>
            </w:r>
          </w:p>
          <w:p w:rsidR="00EA5559" w:rsidRPr="00EA5559" w:rsidRDefault="00B02442" w:rsidP="00EA5559">
            <w:pPr>
              <w:pStyle w:val="NoSpacing"/>
              <w:ind w:firstLine="720"/>
              <w:rPr>
                <w:rFonts w:ascii="Times New Roman" w:hAnsi="Times New Roman" w:cs="Times New Roman"/>
                <w:sz w:val="24"/>
                <w:szCs w:val="24"/>
                <w:lang w:val="sr-Cyrl-CS"/>
              </w:rPr>
            </w:pPr>
            <w:r>
              <w:rPr>
                <w:rFonts w:ascii="Times New Roman" w:hAnsi="Times New Roman" w:cs="Times New Roman"/>
                <w:sz w:val="24"/>
                <w:szCs w:val="24"/>
                <w:lang w:val="sr-Cyrl-CS"/>
              </w:rPr>
              <w:t>(155-интегрисани)</w:t>
            </w:r>
          </w:p>
        </w:tc>
        <w:tc>
          <w:tcPr>
            <w:tcW w:w="1842" w:type="dxa"/>
          </w:tcPr>
          <w:p w:rsidR="00EA5559" w:rsidRDefault="00EA5559" w:rsidP="00EA5559">
            <w:pPr>
              <w:pStyle w:val="NoSpacing"/>
              <w:ind w:firstLine="720"/>
              <w:jc w:val="both"/>
              <w:rPr>
                <w:rFonts w:ascii="Times New Roman" w:hAnsi="Times New Roman" w:cs="Times New Roman"/>
                <w:sz w:val="24"/>
                <w:szCs w:val="24"/>
                <w:lang w:val="sr-Cyrl-CS"/>
              </w:rPr>
            </w:pPr>
          </w:p>
          <w:p w:rsidR="00FC6149" w:rsidRDefault="00FC6149" w:rsidP="00EA5559">
            <w:pPr>
              <w:pStyle w:val="NoSpacing"/>
              <w:ind w:firstLine="720"/>
              <w:jc w:val="both"/>
              <w:rPr>
                <w:rFonts w:ascii="Times New Roman" w:hAnsi="Times New Roman" w:cs="Times New Roman"/>
                <w:sz w:val="24"/>
                <w:szCs w:val="24"/>
                <w:lang w:val="sr-Cyrl-CS"/>
              </w:rPr>
            </w:pPr>
          </w:p>
          <w:p w:rsidR="00FC6149" w:rsidRDefault="00FC6149"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164</w:t>
            </w:r>
          </w:p>
          <w:p w:rsidR="00FC6149" w:rsidRDefault="00FC6149" w:rsidP="00EA5559">
            <w:pPr>
              <w:pStyle w:val="NoSpacing"/>
              <w:ind w:firstLine="720"/>
              <w:jc w:val="both"/>
              <w:rPr>
                <w:rFonts w:ascii="Times New Roman" w:hAnsi="Times New Roman" w:cs="Times New Roman"/>
                <w:sz w:val="24"/>
                <w:szCs w:val="24"/>
              </w:rPr>
            </w:pPr>
          </w:p>
          <w:p w:rsidR="00FC6149" w:rsidRDefault="00FC6149"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178</w:t>
            </w:r>
          </w:p>
          <w:p w:rsidR="00FC6149" w:rsidRDefault="00FC6149" w:rsidP="00EA5559">
            <w:pPr>
              <w:pStyle w:val="NoSpacing"/>
              <w:ind w:firstLine="720"/>
              <w:jc w:val="both"/>
              <w:rPr>
                <w:rFonts w:ascii="Times New Roman" w:hAnsi="Times New Roman" w:cs="Times New Roman"/>
                <w:sz w:val="24"/>
                <w:szCs w:val="24"/>
              </w:rPr>
            </w:pPr>
          </w:p>
          <w:p w:rsidR="00FC6149" w:rsidRPr="00FC6149" w:rsidRDefault="00FC6149"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41</w:t>
            </w:r>
          </w:p>
        </w:tc>
        <w:tc>
          <w:tcPr>
            <w:tcW w:w="1842" w:type="dxa"/>
          </w:tcPr>
          <w:p w:rsidR="00EA5559" w:rsidRDefault="00EA5559" w:rsidP="00EA5559">
            <w:pPr>
              <w:pStyle w:val="NoSpacing"/>
              <w:ind w:firstLine="720"/>
              <w:jc w:val="both"/>
              <w:rPr>
                <w:rFonts w:ascii="Times New Roman" w:hAnsi="Times New Roman" w:cs="Times New Roman"/>
                <w:sz w:val="24"/>
                <w:szCs w:val="24"/>
                <w:lang w:val="sr-Cyrl-CS"/>
              </w:rPr>
            </w:pPr>
          </w:p>
          <w:p w:rsidR="00FC6149" w:rsidRDefault="00FC6149" w:rsidP="00EA5559">
            <w:pPr>
              <w:pStyle w:val="NoSpacing"/>
              <w:ind w:firstLine="720"/>
              <w:jc w:val="both"/>
              <w:rPr>
                <w:rFonts w:ascii="Times New Roman" w:hAnsi="Times New Roman" w:cs="Times New Roman"/>
                <w:sz w:val="24"/>
                <w:szCs w:val="24"/>
                <w:lang w:val="sr-Cyrl-CS"/>
              </w:rPr>
            </w:pPr>
          </w:p>
          <w:p w:rsidR="00FC6149" w:rsidRDefault="00FC6149"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65</w:t>
            </w:r>
          </w:p>
          <w:p w:rsidR="00FC6149" w:rsidRDefault="00FC6149" w:rsidP="00EA5559">
            <w:pPr>
              <w:pStyle w:val="NoSpacing"/>
              <w:ind w:firstLine="720"/>
              <w:jc w:val="both"/>
              <w:rPr>
                <w:rFonts w:ascii="Times New Roman" w:hAnsi="Times New Roman" w:cs="Times New Roman"/>
                <w:sz w:val="24"/>
                <w:szCs w:val="24"/>
              </w:rPr>
            </w:pPr>
          </w:p>
          <w:p w:rsidR="00FC6149" w:rsidRDefault="00FC6149"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w:t>
            </w:r>
          </w:p>
          <w:p w:rsidR="00FC6149" w:rsidRDefault="00FC6149" w:rsidP="00EA5559">
            <w:pPr>
              <w:pStyle w:val="NoSpacing"/>
              <w:ind w:firstLine="720"/>
              <w:jc w:val="both"/>
              <w:rPr>
                <w:rFonts w:ascii="Times New Roman" w:hAnsi="Times New Roman" w:cs="Times New Roman"/>
                <w:sz w:val="24"/>
                <w:szCs w:val="24"/>
              </w:rPr>
            </w:pPr>
          </w:p>
          <w:p w:rsidR="00FC6149" w:rsidRPr="00FC6149" w:rsidRDefault="00FC6149"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EA5559" w:rsidRDefault="00EA5559" w:rsidP="00382109">
            <w:pPr>
              <w:pStyle w:val="NoSpacing"/>
              <w:jc w:val="center"/>
              <w:rPr>
                <w:rFonts w:ascii="Times New Roman" w:hAnsi="Times New Roman" w:cs="Times New Roman"/>
                <w:sz w:val="24"/>
                <w:szCs w:val="24"/>
                <w:lang w:val="sr-Cyrl-CS"/>
              </w:rPr>
            </w:pPr>
          </w:p>
          <w:p w:rsidR="00FC6149" w:rsidRDefault="00FC6149" w:rsidP="00382109">
            <w:pPr>
              <w:pStyle w:val="NoSpacing"/>
              <w:jc w:val="center"/>
              <w:rPr>
                <w:rFonts w:ascii="Times New Roman" w:hAnsi="Times New Roman" w:cs="Times New Roman"/>
                <w:sz w:val="24"/>
                <w:szCs w:val="24"/>
                <w:lang w:val="sr-Cyrl-CS"/>
              </w:rPr>
            </w:pPr>
          </w:p>
          <w:p w:rsidR="00FC6149" w:rsidRDefault="00FC6149" w:rsidP="00382109">
            <w:pPr>
              <w:pStyle w:val="NoSpacing"/>
              <w:jc w:val="center"/>
              <w:rPr>
                <w:rFonts w:ascii="Times New Roman" w:hAnsi="Times New Roman" w:cs="Times New Roman"/>
                <w:sz w:val="24"/>
                <w:szCs w:val="24"/>
              </w:rPr>
            </w:pPr>
            <w:r>
              <w:rPr>
                <w:rFonts w:ascii="Times New Roman" w:hAnsi="Times New Roman" w:cs="Times New Roman"/>
                <w:sz w:val="24"/>
                <w:szCs w:val="24"/>
              </w:rPr>
              <w:t>99</w:t>
            </w:r>
          </w:p>
          <w:p w:rsidR="00FC6149" w:rsidRDefault="00FC6149" w:rsidP="00382109">
            <w:pPr>
              <w:pStyle w:val="NoSpacing"/>
              <w:jc w:val="center"/>
              <w:rPr>
                <w:rFonts w:ascii="Times New Roman" w:hAnsi="Times New Roman" w:cs="Times New Roman"/>
                <w:sz w:val="24"/>
                <w:szCs w:val="24"/>
              </w:rPr>
            </w:pPr>
          </w:p>
          <w:p w:rsidR="00FC6149" w:rsidRDefault="00FC6149" w:rsidP="00382109">
            <w:pPr>
              <w:pStyle w:val="NoSpacing"/>
              <w:jc w:val="center"/>
              <w:rPr>
                <w:rFonts w:ascii="Times New Roman" w:hAnsi="Times New Roman" w:cs="Times New Roman"/>
                <w:sz w:val="24"/>
                <w:szCs w:val="24"/>
              </w:rPr>
            </w:pPr>
            <w:r>
              <w:rPr>
                <w:rFonts w:ascii="Times New Roman" w:hAnsi="Times New Roman" w:cs="Times New Roman"/>
                <w:sz w:val="24"/>
                <w:szCs w:val="24"/>
              </w:rPr>
              <w:t>177</w:t>
            </w:r>
          </w:p>
          <w:p w:rsidR="00FC6149" w:rsidRDefault="00FC6149" w:rsidP="00382109">
            <w:pPr>
              <w:pStyle w:val="NoSpacing"/>
              <w:jc w:val="center"/>
              <w:rPr>
                <w:rFonts w:ascii="Times New Roman" w:hAnsi="Times New Roman" w:cs="Times New Roman"/>
                <w:sz w:val="24"/>
                <w:szCs w:val="24"/>
              </w:rPr>
            </w:pPr>
          </w:p>
          <w:p w:rsidR="00FC6149" w:rsidRPr="00FC6149" w:rsidRDefault="00FC6149" w:rsidP="00382109">
            <w:pPr>
              <w:pStyle w:val="NoSpacing"/>
              <w:jc w:val="center"/>
              <w:rPr>
                <w:rFonts w:ascii="Times New Roman" w:hAnsi="Times New Roman" w:cs="Times New Roman"/>
                <w:sz w:val="24"/>
                <w:szCs w:val="24"/>
              </w:rPr>
            </w:pPr>
            <w:r>
              <w:rPr>
                <w:rFonts w:ascii="Times New Roman" w:hAnsi="Times New Roman" w:cs="Times New Roman"/>
                <w:sz w:val="24"/>
                <w:szCs w:val="24"/>
              </w:rPr>
              <w:t>41</w:t>
            </w:r>
          </w:p>
        </w:tc>
      </w:tr>
      <w:tr w:rsidR="00EA5559" w:rsidRPr="00EA5559" w:rsidTr="00E76290">
        <w:tc>
          <w:tcPr>
            <w:tcW w:w="817" w:type="dxa"/>
          </w:tcPr>
          <w:p w:rsidR="00EA5559" w:rsidRPr="00EA5559" w:rsidRDefault="00B02442" w:rsidP="00EA555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22.</w:t>
            </w:r>
          </w:p>
        </w:tc>
        <w:tc>
          <w:tcPr>
            <w:tcW w:w="2867" w:type="dxa"/>
          </w:tcPr>
          <w:p w:rsidR="00EA5559" w:rsidRPr="00EA5559" w:rsidRDefault="00EA5559" w:rsidP="00EA5559">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Заштита на раду</w:t>
            </w:r>
          </w:p>
          <w:p w:rsidR="00EA5559" w:rsidRPr="00EA5559" w:rsidRDefault="00EA5559" w:rsidP="00EA5559">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(162 - пријаве послод.о почетку и престанку рада)</w:t>
            </w:r>
          </w:p>
          <w:p w:rsidR="00EA5559" w:rsidRPr="00EA5559" w:rsidRDefault="00EA5559" w:rsidP="00EA5559">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(163- повреде на раду)</w:t>
            </w:r>
          </w:p>
          <w:p w:rsidR="00EA5559" w:rsidRPr="00EA5559" w:rsidRDefault="00EA5559" w:rsidP="00EA5559">
            <w:pPr>
              <w:pStyle w:val="NoSpacing"/>
              <w:ind w:firstLine="720"/>
              <w:rPr>
                <w:rFonts w:ascii="Times New Roman" w:hAnsi="Times New Roman" w:cs="Times New Roman"/>
                <w:sz w:val="24"/>
                <w:szCs w:val="24"/>
                <w:lang w:val="sr-Cyrl-CS"/>
              </w:rPr>
            </w:pPr>
            <w:r w:rsidRPr="00EA5559">
              <w:rPr>
                <w:rFonts w:ascii="Times New Roman" w:hAnsi="Times New Roman" w:cs="Times New Roman"/>
                <w:sz w:val="24"/>
                <w:szCs w:val="24"/>
                <w:lang w:val="sr-Cyrl-CS"/>
              </w:rPr>
              <w:t xml:space="preserve">(164- по службеној дужности и пријаве градилишта) </w:t>
            </w:r>
          </w:p>
        </w:tc>
        <w:tc>
          <w:tcPr>
            <w:tcW w:w="1842" w:type="dxa"/>
          </w:tcPr>
          <w:p w:rsidR="00EA5559" w:rsidRDefault="00EA5559" w:rsidP="00EA5559">
            <w:pPr>
              <w:pStyle w:val="NoSpacing"/>
              <w:ind w:firstLine="720"/>
              <w:jc w:val="both"/>
              <w:rPr>
                <w:rFonts w:ascii="Times New Roman" w:hAnsi="Times New Roman" w:cs="Times New Roman"/>
                <w:sz w:val="24"/>
                <w:szCs w:val="24"/>
                <w:lang w:val="sr-Cyrl-CS"/>
              </w:rPr>
            </w:pPr>
          </w:p>
          <w:p w:rsidR="00F96FF0" w:rsidRDefault="00F96FF0"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244</w:t>
            </w:r>
          </w:p>
          <w:p w:rsidR="00F96FF0" w:rsidRDefault="00F96FF0" w:rsidP="00EA5559">
            <w:pPr>
              <w:pStyle w:val="NoSpacing"/>
              <w:ind w:firstLine="720"/>
              <w:jc w:val="both"/>
              <w:rPr>
                <w:rFonts w:ascii="Times New Roman" w:hAnsi="Times New Roman" w:cs="Times New Roman"/>
                <w:sz w:val="24"/>
                <w:szCs w:val="24"/>
              </w:rPr>
            </w:pPr>
          </w:p>
          <w:p w:rsidR="00F96FF0" w:rsidRDefault="00F96FF0" w:rsidP="00EA5559">
            <w:pPr>
              <w:pStyle w:val="NoSpacing"/>
              <w:ind w:firstLine="720"/>
              <w:jc w:val="both"/>
              <w:rPr>
                <w:rFonts w:ascii="Times New Roman" w:hAnsi="Times New Roman" w:cs="Times New Roman"/>
                <w:sz w:val="24"/>
                <w:szCs w:val="24"/>
              </w:rPr>
            </w:pPr>
          </w:p>
          <w:p w:rsidR="00F96FF0" w:rsidRDefault="00F96FF0"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288</w:t>
            </w:r>
          </w:p>
          <w:p w:rsidR="00F96FF0" w:rsidRDefault="00F96FF0" w:rsidP="00EA5559">
            <w:pPr>
              <w:pStyle w:val="NoSpacing"/>
              <w:ind w:firstLine="720"/>
              <w:jc w:val="both"/>
              <w:rPr>
                <w:rFonts w:ascii="Times New Roman" w:hAnsi="Times New Roman" w:cs="Times New Roman"/>
                <w:sz w:val="24"/>
                <w:szCs w:val="24"/>
              </w:rPr>
            </w:pPr>
          </w:p>
          <w:p w:rsidR="00F96FF0" w:rsidRDefault="00F96FF0" w:rsidP="00EA5559">
            <w:pPr>
              <w:pStyle w:val="NoSpacing"/>
              <w:ind w:firstLine="720"/>
              <w:jc w:val="both"/>
              <w:rPr>
                <w:rFonts w:ascii="Times New Roman" w:hAnsi="Times New Roman" w:cs="Times New Roman"/>
                <w:sz w:val="24"/>
                <w:szCs w:val="24"/>
              </w:rPr>
            </w:pPr>
          </w:p>
          <w:p w:rsidR="00F96FF0" w:rsidRPr="00F96FF0" w:rsidRDefault="00F96FF0"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23</w:t>
            </w:r>
          </w:p>
        </w:tc>
        <w:tc>
          <w:tcPr>
            <w:tcW w:w="1842" w:type="dxa"/>
          </w:tcPr>
          <w:p w:rsidR="00EA5559" w:rsidRDefault="00EA5559" w:rsidP="00EA5559">
            <w:pPr>
              <w:pStyle w:val="NoSpacing"/>
              <w:ind w:firstLine="720"/>
              <w:jc w:val="both"/>
              <w:rPr>
                <w:rFonts w:ascii="Times New Roman" w:hAnsi="Times New Roman" w:cs="Times New Roman"/>
                <w:sz w:val="24"/>
                <w:szCs w:val="24"/>
                <w:lang w:val="sr-Cyrl-CS"/>
              </w:rPr>
            </w:pPr>
          </w:p>
          <w:p w:rsidR="00F96FF0" w:rsidRDefault="00F96FF0"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p w:rsidR="00F96FF0" w:rsidRDefault="00F96FF0" w:rsidP="00EA5559">
            <w:pPr>
              <w:pStyle w:val="NoSpacing"/>
              <w:ind w:firstLine="720"/>
              <w:jc w:val="both"/>
              <w:rPr>
                <w:rFonts w:ascii="Times New Roman" w:hAnsi="Times New Roman" w:cs="Times New Roman"/>
                <w:sz w:val="24"/>
                <w:szCs w:val="24"/>
              </w:rPr>
            </w:pPr>
          </w:p>
          <w:p w:rsidR="00F96FF0" w:rsidRDefault="00F96FF0" w:rsidP="00EA5559">
            <w:pPr>
              <w:pStyle w:val="NoSpacing"/>
              <w:ind w:firstLine="720"/>
              <w:jc w:val="both"/>
              <w:rPr>
                <w:rFonts w:ascii="Times New Roman" w:hAnsi="Times New Roman" w:cs="Times New Roman"/>
                <w:sz w:val="24"/>
                <w:szCs w:val="24"/>
              </w:rPr>
            </w:pPr>
          </w:p>
          <w:p w:rsidR="00F96FF0" w:rsidRDefault="00F96FF0"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p w:rsidR="00F96FF0" w:rsidRDefault="00F96FF0" w:rsidP="00EA5559">
            <w:pPr>
              <w:pStyle w:val="NoSpacing"/>
              <w:ind w:firstLine="720"/>
              <w:jc w:val="both"/>
              <w:rPr>
                <w:rFonts w:ascii="Times New Roman" w:hAnsi="Times New Roman" w:cs="Times New Roman"/>
                <w:sz w:val="24"/>
                <w:szCs w:val="24"/>
              </w:rPr>
            </w:pPr>
          </w:p>
          <w:p w:rsidR="00F96FF0" w:rsidRDefault="00F96FF0" w:rsidP="00EA5559">
            <w:pPr>
              <w:pStyle w:val="NoSpacing"/>
              <w:ind w:firstLine="720"/>
              <w:jc w:val="both"/>
              <w:rPr>
                <w:rFonts w:ascii="Times New Roman" w:hAnsi="Times New Roman" w:cs="Times New Roman"/>
                <w:sz w:val="24"/>
                <w:szCs w:val="24"/>
              </w:rPr>
            </w:pPr>
          </w:p>
          <w:p w:rsidR="00F96FF0" w:rsidRPr="00F96FF0" w:rsidRDefault="00F96FF0"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EA5559" w:rsidRDefault="00EA5559" w:rsidP="00EA5559">
            <w:pPr>
              <w:pStyle w:val="NoSpacing"/>
              <w:ind w:firstLine="720"/>
              <w:jc w:val="both"/>
              <w:rPr>
                <w:rFonts w:ascii="Times New Roman" w:hAnsi="Times New Roman" w:cs="Times New Roman"/>
                <w:sz w:val="24"/>
                <w:szCs w:val="24"/>
                <w:lang w:val="sr-Cyrl-CS"/>
              </w:rPr>
            </w:pPr>
          </w:p>
          <w:p w:rsidR="00F96FF0" w:rsidRDefault="00F96FF0"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244</w:t>
            </w:r>
          </w:p>
          <w:p w:rsidR="00F96FF0" w:rsidRDefault="00F96FF0" w:rsidP="00EA5559">
            <w:pPr>
              <w:pStyle w:val="NoSpacing"/>
              <w:ind w:firstLine="720"/>
              <w:jc w:val="both"/>
              <w:rPr>
                <w:rFonts w:ascii="Times New Roman" w:hAnsi="Times New Roman" w:cs="Times New Roman"/>
                <w:sz w:val="24"/>
                <w:szCs w:val="24"/>
              </w:rPr>
            </w:pPr>
          </w:p>
          <w:p w:rsidR="00F96FF0" w:rsidRDefault="00F96FF0" w:rsidP="00EA5559">
            <w:pPr>
              <w:pStyle w:val="NoSpacing"/>
              <w:ind w:firstLine="720"/>
              <w:jc w:val="both"/>
              <w:rPr>
                <w:rFonts w:ascii="Times New Roman" w:hAnsi="Times New Roman" w:cs="Times New Roman"/>
                <w:sz w:val="24"/>
                <w:szCs w:val="24"/>
              </w:rPr>
            </w:pPr>
          </w:p>
          <w:p w:rsidR="00F96FF0" w:rsidRDefault="00F96FF0"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288</w:t>
            </w:r>
          </w:p>
          <w:p w:rsidR="00F96FF0" w:rsidRDefault="00F96FF0" w:rsidP="00EA5559">
            <w:pPr>
              <w:pStyle w:val="NoSpacing"/>
              <w:ind w:firstLine="720"/>
              <w:jc w:val="both"/>
              <w:rPr>
                <w:rFonts w:ascii="Times New Roman" w:hAnsi="Times New Roman" w:cs="Times New Roman"/>
                <w:sz w:val="24"/>
                <w:szCs w:val="24"/>
              </w:rPr>
            </w:pPr>
          </w:p>
          <w:p w:rsidR="00F96FF0" w:rsidRDefault="00F96FF0" w:rsidP="00EA5559">
            <w:pPr>
              <w:pStyle w:val="NoSpacing"/>
              <w:ind w:firstLine="720"/>
              <w:jc w:val="both"/>
              <w:rPr>
                <w:rFonts w:ascii="Times New Roman" w:hAnsi="Times New Roman" w:cs="Times New Roman"/>
                <w:sz w:val="24"/>
                <w:szCs w:val="24"/>
              </w:rPr>
            </w:pPr>
          </w:p>
          <w:p w:rsidR="00F96FF0" w:rsidRPr="00F96FF0" w:rsidRDefault="00F96FF0"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23</w:t>
            </w:r>
          </w:p>
        </w:tc>
      </w:tr>
    </w:tbl>
    <w:p w:rsidR="00EA5559" w:rsidRPr="00EA5559" w:rsidRDefault="00EA5559" w:rsidP="00EA5559">
      <w:pPr>
        <w:pStyle w:val="NoSpacing"/>
        <w:ind w:firstLine="720"/>
        <w:rPr>
          <w:rFonts w:ascii="Times New Roman" w:hAnsi="Times New Roman" w:cs="Times New Roman"/>
          <w:sz w:val="24"/>
          <w:szCs w:val="24"/>
          <w:lang w:val="sr-Cyrl-CS"/>
        </w:rPr>
      </w:pPr>
    </w:p>
    <w:p w:rsidR="00EA5559" w:rsidRPr="00EA5559" w:rsidRDefault="00EA5559" w:rsidP="00EA5559">
      <w:pPr>
        <w:pStyle w:val="NoSpacing"/>
        <w:ind w:firstLine="720"/>
        <w:rPr>
          <w:rFonts w:ascii="Times New Roman" w:hAnsi="Times New Roman" w:cs="Times New Roman"/>
          <w:b/>
          <w:i/>
          <w:sz w:val="24"/>
          <w:szCs w:val="24"/>
          <w:lang w:val="sr-Cyrl-CS"/>
        </w:rPr>
      </w:pPr>
    </w:p>
    <w:p w:rsidR="00EA5559" w:rsidRPr="00EA5559" w:rsidRDefault="00EA5559" w:rsidP="00EA5559">
      <w:pPr>
        <w:pStyle w:val="NoSpacing"/>
        <w:ind w:firstLine="720"/>
        <w:rPr>
          <w:rFonts w:ascii="Times New Roman" w:hAnsi="Times New Roman" w:cs="Times New Roman"/>
          <w:b/>
          <w:i/>
          <w:sz w:val="24"/>
          <w:szCs w:val="24"/>
          <w:lang w:val="sr-Cyrl-CS"/>
        </w:rPr>
      </w:pPr>
      <w:r w:rsidRPr="00EA5559">
        <w:rPr>
          <w:rFonts w:ascii="Times New Roman" w:hAnsi="Times New Roman" w:cs="Times New Roman"/>
          <w:b/>
          <w:i/>
          <w:sz w:val="24"/>
          <w:szCs w:val="24"/>
          <w:lang w:val="sr-Cyrl-CS"/>
        </w:rPr>
        <w:t>Општа служба Борског управног округа</w:t>
      </w:r>
    </w:p>
    <w:p w:rsidR="00EA5559" w:rsidRPr="00EA5559" w:rsidRDefault="00EA5559" w:rsidP="00EA5559">
      <w:pPr>
        <w:pStyle w:val="NoSpacing"/>
        <w:ind w:firstLine="720"/>
        <w:rPr>
          <w:rFonts w:ascii="Times New Roman" w:hAnsi="Times New Roman" w:cs="Times New Roman"/>
          <w:b/>
          <w:i/>
          <w:sz w:val="24"/>
          <w:szCs w:val="24"/>
          <w:lang w:val="sr-Cyrl-CS"/>
        </w:rPr>
      </w:pPr>
    </w:p>
    <w:p w:rsidR="00EA5559" w:rsidRPr="00EA5559" w:rsidRDefault="00EA5559" w:rsidP="00EA5559">
      <w:pPr>
        <w:pStyle w:val="NoSpacing"/>
        <w:ind w:firstLine="720"/>
        <w:rPr>
          <w:rFonts w:ascii="Times New Roman" w:hAnsi="Times New Roman" w:cs="Times New Roman"/>
          <w:b/>
          <w:i/>
          <w:sz w:val="24"/>
          <w:szCs w:val="24"/>
          <w:lang w:val="sr-Cyrl-CS"/>
        </w:rPr>
      </w:pPr>
    </w:p>
    <w:tbl>
      <w:tblPr>
        <w:tblStyle w:val="TableGrid"/>
        <w:tblW w:w="0" w:type="auto"/>
        <w:tblLook w:val="01E0" w:firstRow="1" w:lastRow="1" w:firstColumn="1" w:lastColumn="1" w:noHBand="0" w:noVBand="0"/>
      </w:tblPr>
      <w:tblGrid>
        <w:gridCol w:w="828"/>
        <w:gridCol w:w="2714"/>
        <w:gridCol w:w="1771"/>
        <w:gridCol w:w="1771"/>
        <w:gridCol w:w="2096"/>
      </w:tblGrid>
      <w:tr w:rsidR="00EA5559" w:rsidRPr="00EA5559" w:rsidTr="00E76290">
        <w:tc>
          <w:tcPr>
            <w:tcW w:w="828" w:type="dxa"/>
          </w:tcPr>
          <w:p w:rsidR="00EA5559" w:rsidRPr="00EA5559" w:rsidRDefault="00EA5559" w:rsidP="00EA5559">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Р</w:t>
            </w:r>
            <w:r w:rsidR="00D1623D">
              <w:rPr>
                <w:rFonts w:ascii="Times New Roman" w:hAnsi="Times New Roman" w:cs="Times New Roman"/>
                <w:b/>
                <w:sz w:val="24"/>
                <w:szCs w:val="24"/>
                <w:lang w:val="sr-Cyrl-CS"/>
              </w:rPr>
              <w:t>р</w:t>
            </w:r>
            <w:r w:rsidRPr="00EA5559">
              <w:rPr>
                <w:rFonts w:ascii="Times New Roman" w:hAnsi="Times New Roman" w:cs="Times New Roman"/>
                <w:b/>
                <w:sz w:val="24"/>
                <w:szCs w:val="24"/>
                <w:lang w:val="sr-Cyrl-CS"/>
              </w:rPr>
              <w:t>.б.</w:t>
            </w:r>
          </w:p>
        </w:tc>
        <w:tc>
          <w:tcPr>
            <w:tcW w:w="2714" w:type="dxa"/>
          </w:tcPr>
          <w:p w:rsidR="00EA5559" w:rsidRPr="00EA5559" w:rsidRDefault="00EA5559" w:rsidP="00EA5559">
            <w:pPr>
              <w:pStyle w:val="NoSpacing"/>
              <w:ind w:firstLine="720"/>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Опис</w:t>
            </w:r>
          </w:p>
        </w:tc>
        <w:tc>
          <w:tcPr>
            <w:tcW w:w="1771" w:type="dxa"/>
          </w:tcPr>
          <w:p w:rsidR="00EA5559" w:rsidRPr="00EA5559" w:rsidRDefault="00EA5559" w:rsidP="00BD73ED">
            <w:pPr>
              <w:pStyle w:val="NoSpacing"/>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Укупно</w:t>
            </w:r>
          </w:p>
        </w:tc>
        <w:tc>
          <w:tcPr>
            <w:tcW w:w="1771" w:type="dxa"/>
          </w:tcPr>
          <w:p w:rsidR="00EA5559" w:rsidRPr="00EA5559" w:rsidRDefault="00EA5559" w:rsidP="00D1623D">
            <w:pPr>
              <w:pStyle w:val="NoSpacing"/>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Архивирано</w:t>
            </w:r>
          </w:p>
        </w:tc>
        <w:tc>
          <w:tcPr>
            <w:tcW w:w="2096" w:type="dxa"/>
          </w:tcPr>
          <w:p w:rsidR="00EA5559" w:rsidRPr="00EA5559" w:rsidRDefault="00EA5559" w:rsidP="00D1623D">
            <w:pPr>
              <w:pStyle w:val="NoSpacing"/>
              <w:jc w:val="both"/>
              <w:rPr>
                <w:rFonts w:ascii="Times New Roman" w:hAnsi="Times New Roman" w:cs="Times New Roman"/>
                <w:b/>
                <w:sz w:val="24"/>
                <w:szCs w:val="24"/>
                <w:lang w:val="sr-Cyrl-CS"/>
              </w:rPr>
            </w:pPr>
            <w:r w:rsidRPr="00EA5559">
              <w:rPr>
                <w:rFonts w:ascii="Times New Roman" w:hAnsi="Times New Roman" w:cs="Times New Roman"/>
                <w:b/>
                <w:sz w:val="24"/>
                <w:szCs w:val="24"/>
                <w:lang w:val="sr-Cyrl-CS"/>
              </w:rPr>
              <w:t>Активно</w:t>
            </w:r>
          </w:p>
        </w:tc>
      </w:tr>
      <w:tr w:rsidR="00EA5559" w:rsidRPr="00EA5559" w:rsidTr="00E76290">
        <w:tc>
          <w:tcPr>
            <w:tcW w:w="828" w:type="dxa"/>
          </w:tcPr>
          <w:p w:rsidR="00EA5559" w:rsidRPr="00EA5559" w:rsidRDefault="00D1623D" w:rsidP="00EA555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714" w:type="dxa"/>
          </w:tcPr>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 xml:space="preserve">Начелник округа и Општа служба </w:t>
            </w:r>
          </w:p>
          <w:p w:rsidR="00EA5559" w:rsidRPr="00EA5559" w:rsidRDefault="00EA5559" w:rsidP="00EA5559">
            <w:pPr>
              <w:pStyle w:val="NoSpacing"/>
              <w:ind w:firstLine="720"/>
              <w:jc w:val="both"/>
              <w:rPr>
                <w:rFonts w:ascii="Times New Roman" w:hAnsi="Times New Roman" w:cs="Times New Roman"/>
                <w:sz w:val="24"/>
                <w:szCs w:val="24"/>
                <w:lang w:val="sr-Cyrl-CS"/>
              </w:rPr>
            </w:pPr>
            <w:r w:rsidRPr="00EA5559">
              <w:rPr>
                <w:rFonts w:ascii="Times New Roman" w:hAnsi="Times New Roman" w:cs="Times New Roman"/>
                <w:sz w:val="24"/>
                <w:szCs w:val="24"/>
                <w:lang w:val="sr-Cyrl-CS"/>
              </w:rPr>
              <w:t>(914)</w:t>
            </w:r>
          </w:p>
        </w:tc>
        <w:tc>
          <w:tcPr>
            <w:tcW w:w="1771" w:type="dxa"/>
          </w:tcPr>
          <w:p w:rsidR="00EA5559" w:rsidRDefault="00EA5559" w:rsidP="00EA5559">
            <w:pPr>
              <w:pStyle w:val="NoSpacing"/>
              <w:ind w:firstLine="720"/>
              <w:jc w:val="both"/>
              <w:rPr>
                <w:rFonts w:ascii="Times New Roman" w:hAnsi="Times New Roman" w:cs="Times New Roman"/>
                <w:sz w:val="24"/>
                <w:szCs w:val="24"/>
                <w:lang w:val="sr-Cyrl-CS"/>
              </w:rPr>
            </w:pPr>
          </w:p>
          <w:p w:rsidR="004D3FAF" w:rsidRDefault="004D3FAF" w:rsidP="00EA5559">
            <w:pPr>
              <w:pStyle w:val="NoSpacing"/>
              <w:ind w:firstLine="720"/>
              <w:jc w:val="both"/>
              <w:rPr>
                <w:rFonts w:ascii="Times New Roman" w:hAnsi="Times New Roman" w:cs="Times New Roman"/>
                <w:sz w:val="24"/>
                <w:szCs w:val="24"/>
                <w:lang w:val="sr-Cyrl-CS"/>
              </w:rPr>
            </w:pPr>
          </w:p>
          <w:p w:rsidR="004D3FAF" w:rsidRPr="004D3FAF" w:rsidRDefault="004D3FAF" w:rsidP="00EA555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135</w:t>
            </w:r>
          </w:p>
        </w:tc>
        <w:tc>
          <w:tcPr>
            <w:tcW w:w="1771" w:type="dxa"/>
          </w:tcPr>
          <w:p w:rsidR="00EA5559" w:rsidRDefault="00EA5559" w:rsidP="00EA5559">
            <w:pPr>
              <w:pStyle w:val="NoSpacing"/>
              <w:ind w:firstLine="720"/>
              <w:jc w:val="both"/>
              <w:rPr>
                <w:rFonts w:ascii="Times New Roman" w:hAnsi="Times New Roman" w:cs="Times New Roman"/>
                <w:sz w:val="24"/>
                <w:szCs w:val="24"/>
              </w:rPr>
            </w:pPr>
          </w:p>
          <w:p w:rsidR="004D3FAF" w:rsidRDefault="004D3FAF" w:rsidP="00EA5559">
            <w:pPr>
              <w:pStyle w:val="NoSpacing"/>
              <w:ind w:firstLine="720"/>
              <w:jc w:val="both"/>
              <w:rPr>
                <w:rFonts w:ascii="Times New Roman" w:hAnsi="Times New Roman" w:cs="Times New Roman"/>
                <w:sz w:val="24"/>
                <w:szCs w:val="24"/>
              </w:rPr>
            </w:pPr>
          </w:p>
          <w:p w:rsidR="004D3FAF" w:rsidRPr="00C5544B" w:rsidRDefault="00C5544B" w:rsidP="00EA5559">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125</w:t>
            </w:r>
          </w:p>
        </w:tc>
        <w:tc>
          <w:tcPr>
            <w:tcW w:w="2096" w:type="dxa"/>
          </w:tcPr>
          <w:p w:rsidR="00EA5559" w:rsidRDefault="00EA5559" w:rsidP="00EA5559">
            <w:pPr>
              <w:pStyle w:val="NoSpacing"/>
              <w:ind w:firstLine="720"/>
              <w:jc w:val="both"/>
              <w:rPr>
                <w:rFonts w:ascii="Times New Roman" w:hAnsi="Times New Roman" w:cs="Times New Roman"/>
                <w:sz w:val="24"/>
                <w:szCs w:val="24"/>
                <w:lang w:val="sr-Cyrl-CS"/>
              </w:rPr>
            </w:pPr>
          </w:p>
          <w:p w:rsidR="004D3FAF" w:rsidRDefault="004D3FAF" w:rsidP="00EA5559">
            <w:pPr>
              <w:pStyle w:val="NoSpacing"/>
              <w:ind w:firstLine="720"/>
              <w:jc w:val="both"/>
              <w:rPr>
                <w:rFonts w:ascii="Times New Roman" w:hAnsi="Times New Roman" w:cs="Times New Roman"/>
                <w:sz w:val="24"/>
                <w:szCs w:val="24"/>
                <w:lang w:val="sr-Cyrl-CS"/>
              </w:rPr>
            </w:pPr>
          </w:p>
          <w:p w:rsidR="004D3FAF" w:rsidRPr="00EA5559" w:rsidRDefault="00C5544B" w:rsidP="00382109">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bl>
    <w:p w:rsidR="001113F5" w:rsidRDefault="001113F5" w:rsidP="003302FD">
      <w:pPr>
        <w:pStyle w:val="NoSpacing"/>
        <w:jc w:val="both"/>
        <w:rPr>
          <w:rFonts w:ascii="Times New Roman" w:hAnsi="Times New Roman" w:cs="Times New Roman"/>
          <w:sz w:val="24"/>
          <w:szCs w:val="24"/>
          <w:lang w:val="sr-Cyrl-CS"/>
        </w:rPr>
      </w:pPr>
    </w:p>
    <w:p w:rsidR="00222CF5" w:rsidRDefault="00222CF5" w:rsidP="00F166FA">
      <w:pPr>
        <w:pStyle w:val="NoSpacing"/>
        <w:jc w:val="both"/>
        <w:rPr>
          <w:rFonts w:ascii="Times New Roman" w:hAnsi="Times New Roman" w:cs="Times New Roman"/>
          <w:sz w:val="24"/>
          <w:szCs w:val="24"/>
          <w:lang w:val="sr-Cyrl-CS"/>
        </w:rPr>
      </w:pPr>
    </w:p>
    <w:p w:rsidR="00354CEE" w:rsidRDefault="00354CEE" w:rsidP="00F166FA">
      <w:pPr>
        <w:pStyle w:val="NoSpacing"/>
        <w:jc w:val="both"/>
        <w:rPr>
          <w:rFonts w:ascii="Times New Roman" w:hAnsi="Times New Roman" w:cs="Times New Roman"/>
          <w:sz w:val="24"/>
          <w:szCs w:val="24"/>
          <w:lang w:val="sr-Cyrl-CS"/>
        </w:rPr>
      </w:pPr>
    </w:p>
    <w:p w:rsidR="00452782" w:rsidRDefault="00452782" w:rsidP="00580CD1">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201</w:t>
      </w:r>
      <w:r w:rsidR="00354CEE">
        <w:rPr>
          <w:rFonts w:ascii="Times New Roman" w:hAnsi="Times New Roman" w:cs="Times New Roman"/>
          <w:sz w:val="24"/>
          <w:szCs w:val="24"/>
        </w:rPr>
        <w:t>6</w:t>
      </w:r>
      <w:r>
        <w:rPr>
          <w:rFonts w:ascii="Times New Roman" w:hAnsi="Times New Roman" w:cs="Times New Roman"/>
          <w:sz w:val="24"/>
          <w:szCs w:val="24"/>
          <w:lang w:val="sr-Cyrl-CS"/>
        </w:rPr>
        <w:t>. години спроведен</w:t>
      </w:r>
      <w:r w:rsidR="007058DD">
        <w:rPr>
          <w:rFonts w:ascii="Times New Roman" w:hAnsi="Times New Roman" w:cs="Times New Roman"/>
          <w:sz w:val="24"/>
          <w:szCs w:val="24"/>
          <w:lang w:val="sr-Cyrl-CS"/>
        </w:rPr>
        <w:t>о је</w:t>
      </w:r>
      <w:r>
        <w:rPr>
          <w:rFonts w:ascii="Times New Roman" w:hAnsi="Times New Roman" w:cs="Times New Roman"/>
          <w:sz w:val="24"/>
          <w:szCs w:val="24"/>
          <w:lang w:val="sr-Cyrl-CS"/>
        </w:rPr>
        <w:t xml:space="preserve"> </w:t>
      </w:r>
      <w:r w:rsidR="00F36AF7">
        <w:rPr>
          <w:rFonts w:ascii="Times New Roman" w:hAnsi="Times New Roman" w:cs="Times New Roman"/>
          <w:sz w:val="24"/>
          <w:szCs w:val="24"/>
          <w:lang w:val="sr-Cyrl-RS"/>
        </w:rPr>
        <w:t>пет</w:t>
      </w:r>
      <w:r>
        <w:rPr>
          <w:rFonts w:ascii="Times New Roman" w:hAnsi="Times New Roman" w:cs="Times New Roman"/>
          <w:sz w:val="24"/>
          <w:szCs w:val="24"/>
          <w:lang w:val="sr-Cyrl-CS"/>
        </w:rPr>
        <w:t xml:space="preserve"> </w:t>
      </w:r>
      <w:r w:rsidR="00FC35CC">
        <w:rPr>
          <w:rFonts w:ascii="Times New Roman" w:hAnsi="Times New Roman" w:cs="Times New Roman"/>
          <w:sz w:val="24"/>
          <w:szCs w:val="24"/>
          <w:lang w:val="sr-Cyrl-CS"/>
        </w:rPr>
        <w:t>јавн</w:t>
      </w:r>
      <w:r w:rsidR="007058DD">
        <w:rPr>
          <w:rFonts w:ascii="Times New Roman" w:hAnsi="Times New Roman" w:cs="Times New Roman"/>
          <w:sz w:val="24"/>
          <w:szCs w:val="24"/>
          <w:lang w:val="sr-Cyrl-CS"/>
        </w:rPr>
        <w:t>их</w:t>
      </w:r>
      <w:r w:rsidR="00FC35C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набавк</w:t>
      </w:r>
      <w:r w:rsidR="007058DD">
        <w:rPr>
          <w:rFonts w:ascii="Times New Roman" w:hAnsi="Times New Roman" w:cs="Times New Roman"/>
          <w:sz w:val="24"/>
          <w:szCs w:val="24"/>
          <w:lang w:val="sr-Cyrl-CS"/>
        </w:rPr>
        <w:t>и</w:t>
      </w:r>
      <w:r>
        <w:rPr>
          <w:rFonts w:ascii="Times New Roman" w:hAnsi="Times New Roman" w:cs="Times New Roman"/>
          <w:sz w:val="24"/>
          <w:szCs w:val="24"/>
          <w:lang w:val="sr-Cyrl-CS"/>
        </w:rPr>
        <w:t xml:space="preserve"> мале вредн</w:t>
      </w:r>
      <w:r w:rsidR="005D1CC0">
        <w:rPr>
          <w:rFonts w:ascii="Times New Roman" w:hAnsi="Times New Roman" w:cs="Times New Roman"/>
          <w:sz w:val="24"/>
          <w:szCs w:val="24"/>
          <w:lang w:val="sr-Cyrl-CS"/>
        </w:rPr>
        <w:t>о</w:t>
      </w:r>
      <w:r>
        <w:rPr>
          <w:rFonts w:ascii="Times New Roman" w:hAnsi="Times New Roman" w:cs="Times New Roman"/>
          <w:sz w:val="24"/>
          <w:szCs w:val="24"/>
          <w:lang w:val="sr-Cyrl-CS"/>
        </w:rPr>
        <w:t>сти и то:</w:t>
      </w:r>
    </w:p>
    <w:p w:rsidR="005D1CC0" w:rsidRDefault="005D1CC0" w:rsidP="005D1CC0">
      <w:pPr>
        <w:pStyle w:val="NoSpacing"/>
        <w:jc w:val="both"/>
        <w:rPr>
          <w:rFonts w:ascii="Times New Roman" w:hAnsi="Times New Roman" w:cs="Times New Roman"/>
          <w:sz w:val="24"/>
          <w:szCs w:val="24"/>
          <w:lang w:val="sr-Cyrl-CS"/>
        </w:rPr>
      </w:pPr>
    </w:p>
    <w:p w:rsidR="00474340" w:rsidRDefault="00452782" w:rsidP="00452782">
      <w:pPr>
        <w:pStyle w:val="NoSpacing"/>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набавка</w:t>
      </w:r>
      <w:r w:rsidR="005D1CC0">
        <w:rPr>
          <w:rFonts w:ascii="Times New Roman" w:hAnsi="Times New Roman" w:cs="Times New Roman"/>
          <w:sz w:val="24"/>
          <w:szCs w:val="24"/>
          <w:lang w:val="sr-Cyrl-CS"/>
        </w:rPr>
        <w:t xml:space="preserve"> </w:t>
      </w:r>
      <w:r w:rsidR="00474340">
        <w:rPr>
          <w:rFonts w:ascii="Times New Roman" w:hAnsi="Times New Roman" w:cs="Times New Roman"/>
          <w:sz w:val="24"/>
          <w:szCs w:val="24"/>
          <w:lang w:val="sr-Cyrl-CS"/>
        </w:rPr>
        <w:t>мале вредности за набавку добара – електричне енергије</w:t>
      </w:r>
    </w:p>
    <w:p w:rsidR="00452782" w:rsidRDefault="00474340" w:rsidP="00452782">
      <w:pPr>
        <w:pStyle w:val="NoSpacing"/>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набавка мале вредности</w:t>
      </w:r>
      <w:r w:rsidR="00452782">
        <w:rPr>
          <w:rFonts w:ascii="Times New Roman" w:hAnsi="Times New Roman" w:cs="Times New Roman"/>
          <w:sz w:val="24"/>
          <w:szCs w:val="24"/>
          <w:lang w:val="sr-Cyrl-CS"/>
        </w:rPr>
        <w:t xml:space="preserve"> за услуге чишћења</w:t>
      </w:r>
    </w:p>
    <w:p w:rsidR="00452782" w:rsidRDefault="00452782" w:rsidP="00452782">
      <w:pPr>
        <w:pStyle w:val="NoSpacing"/>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набавка</w:t>
      </w:r>
      <w:r w:rsidR="005D1CC0">
        <w:rPr>
          <w:rFonts w:ascii="Times New Roman" w:hAnsi="Times New Roman" w:cs="Times New Roman"/>
          <w:sz w:val="24"/>
          <w:szCs w:val="24"/>
          <w:lang w:val="sr-Cyrl-CS"/>
        </w:rPr>
        <w:t xml:space="preserve"> мале ведности</w:t>
      </w:r>
      <w:r>
        <w:rPr>
          <w:rFonts w:ascii="Times New Roman" w:hAnsi="Times New Roman" w:cs="Times New Roman"/>
          <w:sz w:val="24"/>
          <w:szCs w:val="24"/>
          <w:lang w:val="sr-Cyrl-CS"/>
        </w:rPr>
        <w:t xml:space="preserve"> за санацију </w:t>
      </w:r>
      <w:r w:rsidR="00BD73ED">
        <w:rPr>
          <w:rFonts w:ascii="Times New Roman" w:hAnsi="Times New Roman" w:cs="Times New Roman"/>
          <w:sz w:val="24"/>
          <w:szCs w:val="24"/>
          <w:lang w:val="sr-Cyrl-CS"/>
        </w:rPr>
        <w:t>фасадне столарије</w:t>
      </w:r>
      <w:r w:rsidR="00023875">
        <w:rPr>
          <w:rFonts w:ascii="Times New Roman" w:hAnsi="Times New Roman" w:cs="Times New Roman"/>
          <w:sz w:val="24"/>
          <w:szCs w:val="24"/>
          <w:lang w:val="sr-Cyrl-CS"/>
        </w:rPr>
        <w:t xml:space="preserve"> у згради Борског управног округа у Бору</w:t>
      </w:r>
    </w:p>
    <w:p w:rsidR="009234AC" w:rsidRDefault="009234AC" w:rsidP="00452782">
      <w:pPr>
        <w:pStyle w:val="NoSpacing"/>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набавка мале вредн</w:t>
      </w:r>
      <w:r w:rsidR="007058DD">
        <w:rPr>
          <w:rFonts w:ascii="Times New Roman" w:hAnsi="Times New Roman" w:cs="Times New Roman"/>
          <w:sz w:val="24"/>
          <w:szCs w:val="24"/>
          <w:lang w:val="sr-Cyrl-CS"/>
        </w:rPr>
        <w:t>ос</w:t>
      </w:r>
      <w:r>
        <w:rPr>
          <w:rFonts w:ascii="Times New Roman" w:hAnsi="Times New Roman" w:cs="Times New Roman"/>
          <w:sz w:val="24"/>
          <w:szCs w:val="24"/>
          <w:lang w:val="sr-Cyrl-CS"/>
        </w:rPr>
        <w:t>ти за одржавање опреме за саобраћај (фарбање службеног аутомобила)</w:t>
      </w:r>
    </w:p>
    <w:p w:rsidR="00452782" w:rsidRDefault="00452782" w:rsidP="00452782">
      <w:pPr>
        <w:pStyle w:val="NoSpacing"/>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набавка</w:t>
      </w:r>
      <w:r w:rsidR="005D1CC0">
        <w:rPr>
          <w:rFonts w:ascii="Times New Roman" w:hAnsi="Times New Roman" w:cs="Times New Roman"/>
          <w:sz w:val="24"/>
          <w:szCs w:val="24"/>
          <w:lang w:val="sr-Cyrl-CS"/>
        </w:rPr>
        <w:t xml:space="preserve"> наруџбеницом</w:t>
      </w:r>
      <w:r>
        <w:rPr>
          <w:rFonts w:ascii="Times New Roman" w:hAnsi="Times New Roman" w:cs="Times New Roman"/>
          <w:sz w:val="24"/>
          <w:szCs w:val="24"/>
          <w:lang w:val="sr-Cyrl-CS"/>
        </w:rPr>
        <w:t xml:space="preserve"> за санацију </w:t>
      </w:r>
      <w:r w:rsidR="009B60D2">
        <w:rPr>
          <w:rFonts w:ascii="Times New Roman" w:hAnsi="Times New Roman" w:cs="Times New Roman"/>
          <w:sz w:val="24"/>
          <w:szCs w:val="24"/>
          <w:lang w:val="sr-Cyrl-CS"/>
        </w:rPr>
        <w:t>прекинутих вазду</w:t>
      </w:r>
      <w:r w:rsidR="007058DD">
        <w:rPr>
          <w:rFonts w:ascii="Times New Roman" w:hAnsi="Times New Roman" w:cs="Times New Roman"/>
          <w:sz w:val="24"/>
          <w:szCs w:val="24"/>
          <w:lang w:val="sr-Cyrl-CS"/>
        </w:rPr>
        <w:t>ш</w:t>
      </w:r>
      <w:r w:rsidR="009B60D2">
        <w:rPr>
          <w:rFonts w:ascii="Times New Roman" w:hAnsi="Times New Roman" w:cs="Times New Roman"/>
          <w:sz w:val="24"/>
          <w:szCs w:val="24"/>
          <w:lang w:val="sr-Cyrl-CS"/>
        </w:rPr>
        <w:t>них водов</w:t>
      </w:r>
      <w:r w:rsidR="007058DD">
        <w:rPr>
          <w:rFonts w:ascii="Times New Roman" w:hAnsi="Times New Roman" w:cs="Times New Roman"/>
          <w:sz w:val="24"/>
          <w:szCs w:val="24"/>
          <w:lang w:val="sr-Cyrl-CS"/>
        </w:rPr>
        <w:t>а</w:t>
      </w:r>
      <w:r w:rsidR="009B60D2">
        <w:rPr>
          <w:rFonts w:ascii="Times New Roman" w:hAnsi="Times New Roman" w:cs="Times New Roman"/>
          <w:sz w:val="24"/>
          <w:szCs w:val="24"/>
          <w:lang w:val="sr-Cyrl-CS"/>
        </w:rPr>
        <w:t xml:space="preserve"> за грејање и санацију инсталације за грејање</w:t>
      </w:r>
    </w:p>
    <w:p w:rsidR="008B7D76" w:rsidRDefault="008B7D76" w:rsidP="005D1CC0">
      <w:pPr>
        <w:ind w:firstLine="720"/>
        <w:jc w:val="both"/>
        <w:rPr>
          <w:rFonts w:ascii="Times New Roman" w:hAnsi="Times New Roman" w:cs="Times New Roman"/>
          <w:sz w:val="24"/>
          <w:szCs w:val="24"/>
          <w:lang w:val="sr-Cyrl-CS"/>
        </w:rPr>
      </w:pPr>
    </w:p>
    <w:p w:rsidR="00452782" w:rsidRDefault="00452782" w:rsidP="005D1CC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оквиру ове ставке посебно наглашавамо да </w:t>
      </w:r>
      <w:r w:rsidR="008B7D76">
        <w:rPr>
          <w:rFonts w:ascii="Times New Roman" w:hAnsi="Times New Roman" w:cs="Times New Roman"/>
          <w:sz w:val="24"/>
          <w:szCs w:val="24"/>
          <w:lang w:val="sr-Cyrl-CS"/>
        </w:rPr>
        <w:t>је</w:t>
      </w:r>
      <w:r>
        <w:rPr>
          <w:rFonts w:ascii="Times New Roman" w:hAnsi="Times New Roman" w:cs="Times New Roman"/>
          <w:sz w:val="24"/>
          <w:szCs w:val="24"/>
          <w:lang w:val="sr-Cyrl-CS"/>
        </w:rPr>
        <w:t xml:space="preserve"> у 201</w:t>
      </w:r>
      <w:r w:rsidR="008B7D76">
        <w:rPr>
          <w:rFonts w:ascii="Times New Roman" w:hAnsi="Times New Roman" w:cs="Times New Roman"/>
          <w:sz w:val="24"/>
          <w:szCs w:val="24"/>
          <w:lang w:val="sr-Cyrl-CS"/>
        </w:rPr>
        <w:t>6</w:t>
      </w:r>
      <w:r>
        <w:rPr>
          <w:rFonts w:ascii="Times New Roman" w:hAnsi="Times New Roman" w:cs="Times New Roman"/>
          <w:sz w:val="24"/>
          <w:szCs w:val="24"/>
          <w:lang w:val="sr-Cyrl-CS"/>
        </w:rPr>
        <w:t xml:space="preserve">. </w:t>
      </w:r>
      <w:r w:rsidR="005D1CC0">
        <w:rPr>
          <w:rFonts w:ascii="Times New Roman" w:hAnsi="Times New Roman" w:cs="Times New Roman"/>
          <w:sz w:val="24"/>
          <w:szCs w:val="24"/>
          <w:lang w:val="sr-Cyrl-CS"/>
        </w:rPr>
        <w:t>г</w:t>
      </w:r>
      <w:r>
        <w:rPr>
          <w:rFonts w:ascii="Times New Roman" w:hAnsi="Times New Roman" w:cs="Times New Roman"/>
          <w:sz w:val="24"/>
          <w:szCs w:val="24"/>
          <w:lang w:val="sr-Cyrl-CS"/>
        </w:rPr>
        <w:t>одини саниран</w:t>
      </w:r>
      <w:r w:rsidR="008B7D76">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 </w:t>
      </w:r>
      <w:r w:rsidR="008B7D76">
        <w:rPr>
          <w:rFonts w:ascii="Times New Roman" w:hAnsi="Times New Roman" w:cs="Times New Roman"/>
          <w:sz w:val="24"/>
          <w:szCs w:val="24"/>
          <w:lang w:val="sr-Cyrl-CS"/>
        </w:rPr>
        <w:t>фасадна столарија која је дотрајала и која је представљала велики проблем у енергетској ефикасности зграде Борског управног округа.</w:t>
      </w:r>
    </w:p>
    <w:p w:rsidR="00E65F4C" w:rsidRDefault="000640E4" w:rsidP="00E65F4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Радови на санацији грејања у једном делу зграде Борског управног округа </w:t>
      </w:r>
      <w:r w:rsidR="0019516C">
        <w:rPr>
          <w:rFonts w:ascii="Times New Roman" w:hAnsi="Times New Roman" w:cs="Times New Roman"/>
          <w:sz w:val="24"/>
          <w:szCs w:val="24"/>
          <w:lang w:val="sr-Cyrl-CS"/>
        </w:rPr>
        <w:t>су</w:t>
      </w:r>
      <w:r>
        <w:rPr>
          <w:rFonts w:ascii="Times New Roman" w:hAnsi="Times New Roman" w:cs="Times New Roman"/>
          <w:sz w:val="24"/>
          <w:szCs w:val="24"/>
          <w:lang w:val="sr-Cyrl-CS"/>
        </w:rPr>
        <w:t xml:space="preserve"> у многоме побољшал</w:t>
      </w:r>
      <w:r w:rsidR="0019516C">
        <w:rPr>
          <w:rFonts w:ascii="Times New Roman" w:hAnsi="Times New Roman" w:cs="Times New Roman"/>
          <w:sz w:val="24"/>
          <w:szCs w:val="24"/>
          <w:lang w:val="sr-Cyrl-CS"/>
        </w:rPr>
        <w:t>и</w:t>
      </w:r>
      <w:r>
        <w:rPr>
          <w:rFonts w:ascii="Times New Roman" w:hAnsi="Times New Roman" w:cs="Times New Roman"/>
          <w:sz w:val="24"/>
          <w:szCs w:val="24"/>
          <w:lang w:val="sr-Cyrl-CS"/>
        </w:rPr>
        <w:t xml:space="preserve"> услове за рад запослених.</w:t>
      </w:r>
      <w:r w:rsidR="00E65F4C">
        <w:rPr>
          <w:rFonts w:ascii="Times New Roman" w:hAnsi="Times New Roman" w:cs="Times New Roman"/>
          <w:sz w:val="24"/>
          <w:szCs w:val="24"/>
          <w:lang w:val="sr-Cyrl-CS"/>
        </w:rPr>
        <w:t xml:space="preserve"> Санација грејања у остатку зграде предвиђена је финансијским планом за 2017. годину, чиме ће </w:t>
      </w:r>
      <w:r w:rsidR="0019516C">
        <w:rPr>
          <w:rFonts w:ascii="Times New Roman" w:hAnsi="Times New Roman" w:cs="Times New Roman"/>
          <w:sz w:val="24"/>
          <w:szCs w:val="24"/>
          <w:lang w:val="sr-Cyrl-CS"/>
        </w:rPr>
        <w:t>ови радови</w:t>
      </w:r>
      <w:r w:rsidR="00E65F4C">
        <w:rPr>
          <w:rFonts w:ascii="Times New Roman" w:hAnsi="Times New Roman" w:cs="Times New Roman"/>
          <w:sz w:val="24"/>
          <w:szCs w:val="24"/>
          <w:lang w:val="sr-Cyrl-CS"/>
        </w:rPr>
        <w:t xml:space="preserve"> бити завршени.</w:t>
      </w:r>
    </w:p>
    <w:p w:rsidR="0019516C" w:rsidRDefault="001B7A82" w:rsidP="0019516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крају 2016. године набављена су </w:t>
      </w:r>
      <w:r w:rsidR="00222CF5">
        <w:rPr>
          <w:rFonts w:ascii="Times New Roman" w:hAnsi="Times New Roman" w:cs="Times New Roman"/>
          <w:sz w:val="24"/>
          <w:szCs w:val="24"/>
          <w:lang w:val="sr-Cyrl-CS"/>
        </w:rPr>
        <w:t>три</w:t>
      </w:r>
      <w:r w:rsidR="00A35446">
        <w:rPr>
          <w:rFonts w:ascii="Times New Roman" w:hAnsi="Times New Roman" w:cs="Times New Roman"/>
          <w:sz w:val="24"/>
          <w:szCs w:val="24"/>
          <w:lang w:val="sr-Cyrl-CS"/>
        </w:rPr>
        <w:t xml:space="preserve"> лап топ рачунара, </w:t>
      </w:r>
      <w:r>
        <w:rPr>
          <w:rFonts w:ascii="Times New Roman" w:hAnsi="Times New Roman" w:cs="Times New Roman"/>
          <w:sz w:val="24"/>
          <w:szCs w:val="24"/>
          <w:lang w:val="sr-Cyrl-CS"/>
        </w:rPr>
        <w:t>три штампача</w:t>
      </w:r>
      <w:r w:rsidR="00A35446">
        <w:rPr>
          <w:rFonts w:ascii="Times New Roman" w:hAnsi="Times New Roman" w:cs="Times New Roman"/>
          <w:sz w:val="24"/>
          <w:szCs w:val="24"/>
          <w:lang w:val="sr-Cyrl-CS"/>
        </w:rPr>
        <w:t xml:space="preserve"> и један скенер</w:t>
      </w:r>
      <w:r>
        <w:rPr>
          <w:rFonts w:ascii="Times New Roman" w:hAnsi="Times New Roman" w:cs="Times New Roman"/>
          <w:sz w:val="24"/>
          <w:szCs w:val="24"/>
          <w:lang w:val="sr-Cyrl-CS"/>
        </w:rPr>
        <w:t>, чиме је зановљена дотрајала опрема</w:t>
      </w:r>
      <w:r w:rsidR="00C150CD">
        <w:rPr>
          <w:rFonts w:ascii="Times New Roman" w:hAnsi="Times New Roman" w:cs="Times New Roman"/>
          <w:sz w:val="24"/>
          <w:szCs w:val="24"/>
          <w:lang w:val="sr-Cyrl-CS"/>
        </w:rPr>
        <w:t>, што ће у многоме утицати на ефикаснији рад Опште службе Борског управног округа и окружних подручних јединица.</w:t>
      </w:r>
    </w:p>
    <w:p w:rsidR="00700D8D" w:rsidRPr="00F36AF7" w:rsidRDefault="001A70F2" w:rsidP="001A70F2">
      <w:pPr>
        <w:ind w:firstLine="720"/>
        <w:jc w:val="both"/>
        <w:rPr>
          <w:rFonts w:ascii="Times New Roman" w:hAnsi="Times New Roman" w:cs="Times New Roman"/>
          <w:sz w:val="24"/>
          <w:szCs w:val="24"/>
          <w:lang w:val="sr-Latn-CS"/>
        </w:rPr>
      </w:pPr>
      <w:r w:rsidRPr="00F36AF7">
        <w:rPr>
          <w:rFonts w:ascii="Times New Roman" w:hAnsi="Times New Roman" w:cs="Times New Roman"/>
          <w:sz w:val="24"/>
          <w:szCs w:val="24"/>
          <w:lang w:val="sr-Cyrl-CS"/>
        </w:rPr>
        <w:t>Састанци са начелницима, шефовима одсека или делегираним инспекторима с</w:t>
      </w:r>
      <w:r w:rsidR="00F413B3" w:rsidRPr="00F36AF7">
        <w:rPr>
          <w:rFonts w:ascii="Times New Roman" w:hAnsi="Times New Roman" w:cs="Times New Roman"/>
          <w:sz w:val="24"/>
          <w:szCs w:val="24"/>
          <w:lang w:val="sr-Cyrl-CS"/>
        </w:rPr>
        <w:t>у се</w:t>
      </w:r>
      <w:r w:rsidRPr="00F36AF7">
        <w:rPr>
          <w:rFonts w:ascii="Times New Roman" w:hAnsi="Times New Roman" w:cs="Times New Roman"/>
          <w:sz w:val="24"/>
          <w:szCs w:val="24"/>
          <w:lang w:val="sr-Cyrl-CS"/>
        </w:rPr>
        <w:t xml:space="preserve"> одржава</w:t>
      </w:r>
      <w:r w:rsidR="00F413B3" w:rsidRPr="00F36AF7">
        <w:rPr>
          <w:rFonts w:ascii="Times New Roman" w:hAnsi="Times New Roman" w:cs="Times New Roman"/>
          <w:sz w:val="24"/>
          <w:szCs w:val="24"/>
          <w:lang w:val="sr-Cyrl-CS"/>
        </w:rPr>
        <w:t>ли</w:t>
      </w:r>
      <w:r w:rsidRPr="00F36AF7">
        <w:rPr>
          <w:rFonts w:ascii="Times New Roman" w:hAnsi="Times New Roman" w:cs="Times New Roman"/>
          <w:sz w:val="24"/>
          <w:szCs w:val="24"/>
          <w:lang w:val="sr-Cyrl-CS"/>
        </w:rPr>
        <w:t xml:space="preserve"> редовно, као и седнице Савета Борског управног округа.</w:t>
      </w:r>
      <w:r w:rsidR="00F413B3" w:rsidRPr="00F36AF7">
        <w:rPr>
          <w:rFonts w:ascii="Times New Roman" w:hAnsi="Times New Roman" w:cs="Times New Roman"/>
          <w:sz w:val="24"/>
          <w:szCs w:val="24"/>
          <w:lang w:val="sr-Cyrl-CS"/>
        </w:rPr>
        <w:t xml:space="preserve"> </w:t>
      </w:r>
    </w:p>
    <w:p w:rsidR="00054DCA" w:rsidRDefault="00F413B3" w:rsidP="00143AC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201</w:t>
      </w:r>
      <w:r w:rsidR="00143AC0">
        <w:rPr>
          <w:rFonts w:ascii="Times New Roman" w:hAnsi="Times New Roman" w:cs="Times New Roman"/>
          <w:sz w:val="24"/>
          <w:szCs w:val="24"/>
          <w:lang w:val="sr-Cyrl-CS"/>
        </w:rPr>
        <w:t>6</w:t>
      </w:r>
      <w:r>
        <w:rPr>
          <w:rFonts w:ascii="Times New Roman" w:hAnsi="Times New Roman" w:cs="Times New Roman"/>
          <w:sz w:val="24"/>
          <w:szCs w:val="24"/>
          <w:lang w:val="sr-Cyrl-CS"/>
        </w:rPr>
        <w:t xml:space="preserve">. години </w:t>
      </w:r>
      <w:r w:rsidR="00143AC0">
        <w:rPr>
          <w:rFonts w:ascii="Times New Roman" w:hAnsi="Times New Roman" w:cs="Times New Roman"/>
          <w:sz w:val="24"/>
          <w:szCs w:val="24"/>
          <w:lang w:val="sr-Cyrl-CS"/>
        </w:rPr>
        <w:t xml:space="preserve">су састанци са Окружним подручним јединицама су одржавани </w:t>
      </w:r>
      <w:r w:rsidR="000E2AC2">
        <w:rPr>
          <w:rFonts w:ascii="Times New Roman" w:hAnsi="Times New Roman" w:cs="Times New Roman"/>
          <w:sz w:val="24"/>
          <w:szCs w:val="24"/>
          <w:lang w:val="sr-Cyrl-CS"/>
        </w:rPr>
        <w:t>месечно</w:t>
      </w:r>
      <w:r w:rsidR="00111859">
        <w:rPr>
          <w:rFonts w:ascii="Times New Roman" w:hAnsi="Times New Roman" w:cs="Times New Roman"/>
          <w:sz w:val="24"/>
          <w:szCs w:val="24"/>
          <w:lang w:val="sr-Cyrl-CS"/>
        </w:rPr>
        <w:t>.</w:t>
      </w:r>
    </w:p>
    <w:p w:rsidR="0045140F" w:rsidRDefault="0080375C" w:rsidP="0080375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свим састанцима је </w:t>
      </w:r>
      <w:r w:rsidR="002D18B9">
        <w:rPr>
          <w:rFonts w:ascii="Times New Roman" w:hAnsi="Times New Roman" w:cs="Times New Roman"/>
          <w:sz w:val="24"/>
          <w:szCs w:val="24"/>
          <w:lang w:val="sr-Cyrl-CS"/>
        </w:rPr>
        <w:t xml:space="preserve">посебно </w:t>
      </w:r>
      <w:r>
        <w:rPr>
          <w:rFonts w:ascii="Times New Roman" w:hAnsi="Times New Roman" w:cs="Times New Roman"/>
          <w:sz w:val="24"/>
          <w:szCs w:val="24"/>
          <w:lang w:val="sr-Cyrl-CS"/>
        </w:rPr>
        <w:t>истакнут проблем</w:t>
      </w:r>
      <w:r w:rsidRPr="0080375C">
        <w:rPr>
          <w:rFonts w:ascii="Times New Roman" w:hAnsi="Times New Roman" w:cs="Times New Roman"/>
          <w:sz w:val="24"/>
          <w:szCs w:val="24"/>
          <w:lang w:val="sr-Cyrl-CS"/>
        </w:rPr>
        <w:t xml:space="preserve"> </w:t>
      </w:r>
      <w:r w:rsidRPr="00B73A03">
        <w:rPr>
          <w:rFonts w:ascii="Times New Roman" w:hAnsi="Times New Roman" w:cs="Times New Roman"/>
          <w:b/>
          <w:sz w:val="24"/>
          <w:szCs w:val="24"/>
          <w:u w:val="single"/>
          <w:lang w:val="sr-Cyrl-CS"/>
        </w:rPr>
        <w:t>недовољног броја инспектора</w:t>
      </w:r>
      <w:r w:rsidRPr="005A5983">
        <w:rPr>
          <w:rFonts w:ascii="Times New Roman" w:hAnsi="Times New Roman" w:cs="Times New Roman"/>
          <w:b/>
          <w:sz w:val="24"/>
          <w:szCs w:val="24"/>
          <w:lang w:val="sr-Cyrl-CS"/>
        </w:rPr>
        <w:t xml:space="preserve"> </w:t>
      </w:r>
      <w:r w:rsidRPr="00B73A03">
        <w:rPr>
          <w:rFonts w:ascii="Times New Roman" w:hAnsi="Times New Roman" w:cs="Times New Roman"/>
          <w:b/>
          <w:sz w:val="24"/>
          <w:szCs w:val="24"/>
          <w:u w:val="single"/>
          <w:lang w:val="sr-Cyrl-CS"/>
        </w:rPr>
        <w:t>који ради на подручју Борског управног округа</w:t>
      </w:r>
      <w:r w:rsidR="00D8329F">
        <w:rPr>
          <w:rFonts w:ascii="Times New Roman" w:hAnsi="Times New Roman" w:cs="Times New Roman"/>
          <w:sz w:val="24"/>
          <w:szCs w:val="24"/>
          <w:lang w:val="sr-Cyrl-CS"/>
        </w:rPr>
        <w:t>.</w:t>
      </w:r>
    </w:p>
    <w:p w:rsidR="0080375C" w:rsidRDefault="0080375C" w:rsidP="0080375C">
      <w:pPr>
        <w:ind w:firstLine="720"/>
        <w:jc w:val="both"/>
        <w:rPr>
          <w:rFonts w:ascii="Times New Roman" w:hAnsi="Times New Roman" w:cs="Times New Roman"/>
          <w:sz w:val="24"/>
          <w:szCs w:val="24"/>
          <w:lang w:val="sr-Cyrl-CS"/>
        </w:rPr>
      </w:pPr>
      <w:r w:rsidRPr="0080375C">
        <w:rPr>
          <w:rFonts w:ascii="Times New Roman" w:hAnsi="Times New Roman" w:cs="Times New Roman"/>
          <w:sz w:val="24"/>
          <w:szCs w:val="24"/>
          <w:lang w:val="sr-Cyrl-CS"/>
        </w:rPr>
        <w:lastRenderedPageBreak/>
        <w:t xml:space="preserve"> Тако нпр. санитарни испектор у Бору</w:t>
      </w:r>
      <w:r w:rsidR="005A5983">
        <w:rPr>
          <w:rFonts w:ascii="Times New Roman" w:hAnsi="Times New Roman" w:cs="Times New Roman"/>
          <w:sz w:val="24"/>
          <w:szCs w:val="24"/>
          <w:lang w:val="sr-Cyrl-CS"/>
        </w:rPr>
        <w:t xml:space="preserve"> и Мајданпеку</w:t>
      </w:r>
      <w:r w:rsidRPr="0080375C">
        <w:rPr>
          <w:rFonts w:ascii="Times New Roman" w:hAnsi="Times New Roman" w:cs="Times New Roman"/>
          <w:sz w:val="24"/>
          <w:szCs w:val="24"/>
          <w:lang w:val="sr-Cyrl-CS"/>
        </w:rPr>
        <w:t xml:space="preserve"> уопште не постоји. Територију Борског управног округа (општине Бор, Мајданпек, Неготин и Кладово) покривају два инспектора, </w:t>
      </w:r>
      <w:r w:rsidR="00111859">
        <w:rPr>
          <w:rFonts w:ascii="Times New Roman" w:hAnsi="Times New Roman" w:cs="Times New Roman"/>
          <w:sz w:val="24"/>
          <w:szCs w:val="24"/>
          <w:lang w:val="sr-Cyrl-CS"/>
        </w:rPr>
        <w:t xml:space="preserve">који су </w:t>
      </w:r>
      <w:r w:rsidR="005A5983">
        <w:rPr>
          <w:rFonts w:ascii="Times New Roman" w:hAnsi="Times New Roman" w:cs="Times New Roman"/>
          <w:sz w:val="24"/>
          <w:szCs w:val="24"/>
          <w:lang w:val="sr-Cyrl-CS"/>
        </w:rPr>
        <w:t>из Неготина и Кладова, који раде и за</w:t>
      </w:r>
      <w:r w:rsidR="00D8329F">
        <w:rPr>
          <w:rFonts w:ascii="Times New Roman" w:hAnsi="Times New Roman" w:cs="Times New Roman"/>
          <w:sz w:val="24"/>
          <w:szCs w:val="24"/>
          <w:lang w:val="sr-Cyrl-CS"/>
        </w:rPr>
        <w:t xml:space="preserve"> територију</w:t>
      </w:r>
      <w:r w:rsidR="005A5983">
        <w:rPr>
          <w:rFonts w:ascii="Times New Roman" w:hAnsi="Times New Roman" w:cs="Times New Roman"/>
          <w:sz w:val="24"/>
          <w:szCs w:val="24"/>
          <w:lang w:val="sr-Cyrl-CS"/>
        </w:rPr>
        <w:t xml:space="preserve"> З</w:t>
      </w:r>
      <w:r w:rsidR="00FC35CC">
        <w:rPr>
          <w:rFonts w:ascii="Times New Roman" w:hAnsi="Times New Roman" w:cs="Times New Roman"/>
          <w:sz w:val="24"/>
          <w:szCs w:val="24"/>
          <w:lang w:val="sr-Cyrl-CS"/>
        </w:rPr>
        <w:t>а</w:t>
      </w:r>
      <w:r w:rsidR="005A5983">
        <w:rPr>
          <w:rFonts w:ascii="Times New Roman" w:hAnsi="Times New Roman" w:cs="Times New Roman"/>
          <w:sz w:val="24"/>
          <w:szCs w:val="24"/>
          <w:lang w:val="sr-Cyrl-CS"/>
        </w:rPr>
        <w:t>ј</w:t>
      </w:r>
      <w:r w:rsidR="00FC35CC">
        <w:rPr>
          <w:rFonts w:ascii="Times New Roman" w:hAnsi="Times New Roman" w:cs="Times New Roman"/>
          <w:sz w:val="24"/>
          <w:szCs w:val="24"/>
          <w:lang w:val="sr-Cyrl-CS"/>
        </w:rPr>
        <w:t>е</w:t>
      </w:r>
      <w:r w:rsidR="005A5983">
        <w:rPr>
          <w:rFonts w:ascii="Times New Roman" w:hAnsi="Times New Roman" w:cs="Times New Roman"/>
          <w:sz w:val="24"/>
          <w:szCs w:val="24"/>
          <w:lang w:val="sr-Cyrl-CS"/>
        </w:rPr>
        <w:t>чарск</w:t>
      </w:r>
      <w:r w:rsidR="00D8329F">
        <w:rPr>
          <w:rFonts w:ascii="Times New Roman" w:hAnsi="Times New Roman" w:cs="Times New Roman"/>
          <w:sz w:val="24"/>
          <w:szCs w:val="24"/>
          <w:lang w:val="sr-Cyrl-CS"/>
        </w:rPr>
        <w:t>ог</w:t>
      </w:r>
      <w:r w:rsidR="005A5983">
        <w:rPr>
          <w:rFonts w:ascii="Times New Roman" w:hAnsi="Times New Roman" w:cs="Times New Roman"/>
          <w:sz w:val="24"/>
          <w:szCs w:val="24"/>
          <w:lang w:val="sr-Cyrl-CS"/>
        </w:rPr>
        <w:t xml:space="preserve"> управн</w:t>
      </w:r>
      <w:r w:rsidR="00D8329F">
        <w:rPr>
          <w:rFonts w:ascii="Times New Roman" w:hAnsi="Times New Roman" w:cs="Times New Roman"/>
          <w:sz w:val="24"/>
          <w:szCs w:val="24"/>
          <w:lang w:val="sr-Cyrl-CS"/>
        </w:rPr>
        <w:t>ог</w:t>
      </w:r>
      <w:r w:rsidR="005A5983">
        <w:rPr>
          <w:rFonts w:ascii="Times New Roman" w:hAnsi="Times New Roman" w:cs="Times New Roman"/>
          <w:sz w:val="24"/>
          <w:szCs w:val="24"/>
          <w:lang w:val="sr-Cyrl-CS"/>
        </w:rPr>
        <w:t xml:space="preserve"> округ</w:t>
      </w:r>
      <w:r w:rsidR="00D8329F">
        <w:rPr>
          <w:rFonts w:ascii="Times New Roman" w:hAnsi="Times New Roman" w:cs="Times New Roman"/>
          <w:sz w:val="24"/>
          <w:szCs w:val="24"/>
          <w:lang w:val="sr-Cyrl-CS"/>
        </w:rPr>
        <w:t>а</w:t>
      </w:r>
      <w:r w:rsidR="005A5983">
        <w:rPr>
          <w:rFonts w:ascii="Times New Roman" w:hAnsi="Times New Roman" w:cs="Times New Roman"/>
          <w:sz w:val="24"/>
          <w:szCs w:val="24"/>
          <w:lang w:val="sr-Cyrl-CS"/>
        </w:rPr>
        <w:t>.</w:t>
      </w:r>
    </w:p>
    <w:p w:rsidR="0080375C" w:rsidRDefault="0080375C" w:rsidP="0080375C">
      <w:pPr>
        <w:ind w:firstLine="720"/>
        <w:jc w:val="both"/>
        <w:rPr>
          <w:rFonts w:ascii="Times New Roman" w:hAnsi="Times New Roman" w:cs="Times New Roman"/>
          <w:sz w:val="24"/>
          <w:szCs w:val="24"/>
          <w:lang w:val="sr-Cyrl-CS"/>
        </w:rPr>
      </w:pPr>
      <w:r w:rsidRPr="0080375C">
        <w:rPr>
          <w:rFonts w:ascii="Times New Roman" w:hAnsi="Times New Roman" w:cs="Times New Roman"/>
          <w:sz w:val="24"/>
          <w:szCs w:val="24"/>
          <w:lang w:val="sr-Cyrl-CS"/>
        </w:rPr>
        <w:t>Такође постоји проблем у раду инспекције рада где у Бору ради један инспектор за рад и радне односе, у Неготину такође један док у Кладову и Мајданпеку не постоји ниједан инспектор</w:t>
      </w:r>
      <w:r>
        <w:rPr>
          <w:rFonts w:ascii="Times New Roman" w:hAnsi="Times New Roman" w:cs="Times New Roman"/>
          <w:sz w:val="24"/>
          <w:szCs w:val="24"/>
          <w:lang w:val="sr-Cyrl-CS"/>
        </w:rPr>
        <w:t xml:space="preserve"> за рад и радне односе</w:t>
      </w:r>
      <w:r w:rsidR="000D1DFD">
        <w:rPr>
          <w:rFonts w:ascii="Times New Roman" w:hAnsi="Times New Roman" w:cs="Times New Roman"/>
          <w:sz w:val="24"/>
          <w:szCs w:val="24"/>
          <w:lang w:val="sr-Cyrl-CS"/>
        </w:rPr>
        <w:t>.</w:t>
      </w:r>
    </w:p>
    <w:p w:rsidR="005B667C" w:rsidRDefault="00500E32" w:rsidP="0080375C">
      <w:pPr>
        <w:ind w:firstLine="720"/>
        <w:jc w:val="both"/>
        <w:rPr>
          <w:rFonts w:ascii="Times New Roman" w:hAnsi="Times New Roman" w:cs="Times New Roman"/>
          <w:sz w:val="24"/>
          <w:szCs w:val="24"/>
          <w:lang w:val="sr-Cyrl-CS"/>
        </w:rPr>
      </w:pPr>
      <w:r w:rsidRPr="00500E32">
        <w:rPr>
          <w:rFonts w:ascii="Times New Roman" w:hAnsi="Times New Roman" w:cs="Times New Roman"/>
          <w:sz w:val="24"/>
          <w:szCs w:val="24"/>
          <w:lang w:val="sr-Cyrl-CS"/>
        </w:rPr>
        <w:t xml:space="preserve">Након одласка шумарског инспектора у пензију у Бору је радно место упражњено, тако да Борски управни округ покрива један инспектор из </w:t>
      </w:r>
      <w:r w:rsidR="005A5983">
        <w:rPr>
          <w:rFonts w:ascii="Times New Roman" w:hAnsi="Times New Roman" w:cs="Times New Roman"/>
          <w:sz w:val="24"/>
          <w:szCs w:val="24"/>
          <w:lang w:val="sr-Cyrl-CS"/>
        </w:rPr>
        <w:t>Бољевца</w:t>
      </w:r>
      <w:r w:rsidRPr="00500E32">
        <w:rPr>
          <w:rFonts w:ascii="Times New Roman" w:hAnsi="Times New Roman" w:cs="Times New Roman"/>
          <w:sz w:val="24"/>
          <w:szCs w:val="24"/>
          <w:lang w:val="sr-Cyrl-CS"/>
        </w:rPr>
        <w:t xml:space="preserve">. </w:t>
      </w:r>
    </w:p>
    <w:p w:rsidR="005B667C" w:rsidRDefault="00500E32" w:rsidP="0080375C">
      <w:pPr>
        <w:ind w:firstLine="720"/>
        <w:jc w:val="both"/>
        <w:rPr>
          <w:rFonts w:ascii="Times New Roman" w:hAnsi="Times New Roman" w:cs="Times New Roman"/>
          <w:sz w:val="24"/>
          <w:szCs w:val="24"/>
          <w:lang w:val="sr-Cyrl-CS"/>
        </w:rPr>
      </w:pPr>
      <w:r w:rsidRPr="00500E32">
        <w:rPr>
          <w:rFonts w:ascii="Times New Roman" w:hAnsi="Times New Roman" w:cs="Times New Roman"/>
          <w:sz w:val="24"/>
          <w:szCs w:val="24"/>
          <w:lang w:val="sr-Cyrl-CS"/>
        </w:rPr>
        <w:t>Тржишна инспекција такође има мањи број инспектора у односу на територију  и број објеката који покрива.</w:t>
      </w:r>
      <w:r w:rsidR="00284070">
        <w:rPr>
          <w:rFonts w:ascii="Times New Roman" w:hAnsi="Times New Roman" w:cs="Times New Roman"/>
          <w:sz w:val="24"/>
          <w:szCs w:val="24"/>
          <w:lang w:val="sr-Cyrl-CS"/>
        </w:rPr>
        <w:t xml:space="preserve"> </w:t>
      </w:r>
    </w:p>
    <w:p w:rsidR="001601A4" w:rsidRDefault="00284070" w:rsidP="0080375C">
      <w:pPr>
        <w:ind w:firstLine="720"/>
        <w:jc w:val="both"/>
        <w:rPr>
          <w:lang w:val="sr-Cyrl-CS"/>
        </w:rPr>
      </w:pPr>
      <w:r>
        <w:rPr>
          <w:rFonts w:ascii="Times New Roman" w:hAnsi="Times New Roman" w:cs="Times New Roman"/>
          <w:sz w:val="24"/>
          <w:szCs w:val="24"/>
          <w:lang w:val="sr-Cyrl-CS"/>
        </w:rPr>
        <w:t xml:space="preserve">Инспекције заштите животне средине ради са једним инспектором што знатно отежава рад ове инспекције имајући у виду да на територији Борског управног округа </w:t>
      </w:r>
      <w:r w:rsidR="005A5983">
        <w:rPr>
          <w:rFonts w:ascii="Times New Roman" w:hAnsi="Times New Roman" w:cs="Times New Roman"/>
          <w:sz w:val="24"/>
          <w:szCs w:val="24"/>
          <w:lang w:val="sr-Cyrl-CS"/>
        </w:rPr>
        <w:t>раде</w:t>
      </w:r>
      <w:r>
        <w:rPr>
          <w:rFonts w:ascii="Times New Roman" w:hAnsi="Times New Roman" w:cs="Times New Roman"/>
          <w:sz w:val="24"/>
          <w:szCs w:val="24"/>
          <w:lang w:val="sr-Cyrl-CS"/>
        </w:rPr>
        <w:t xml:space="preserve"> РТБ Бор, И</w:t>
      </w:r>
      <w:r w:rsidR="00492752">
        <w:rPr>
          <w:rFonts w:ascii="Times New Roman" w:hAnsi="Times New Roman" w:cs="Times New Roman"/>
          <w:sz w:val="24"/>
          <w:szCs w:val="24"/>
          <w:lang w:val="sr-Cyrl-CS"/>
        </w:rPr>
        <w:t xml:space="preserve">ХП Прахово, </w:t>
      </w:r>
      <w:r w:rsidR="00913E54">
        <w:rPr>
          <w:rFonts w:ascii="Times New Roman" w:hAnsi="Times New Roman" w:cs="Times New Roman"/>
          <w:sz w:val="24"/>
          <w:szCs w:val="24"/>
          <w:lang w:val="sr-Cyrl-CS"/>
        </w:rPr>
        <w:t>ХЕ „</w:t>
      </w:r>
      <w:r w:rsidR="00492752">
        <w:rPr>
          <w:rFonts w:ascii="Times New Roman" w:hAnsi="Times New Roman" w:cs="Times New Roman"/>
          <w:sz w:val="24"/>
          <w:szCs w:val="24"/>
          <w:lang w:val="sr-Cyrl-CS"/>
        </w:rPr>
        <w:t>Ђердап</w:t>
      </w:r>
      <w:r w:rsidR="00913E54">
        <w:rPr>
          <w:rFonts w:ascii="Times New Roman" w:hAnsi="Times New Roman" w:cs="Times New Roman"/>
          <w:sz w:val="24"/>
          <w:szCs w:val="24"/>
          <w:lang w:val="sr-Cyrl-CS"/>
        </w:rPr>
        <w:t>“</w:t>
      </w:r>
      <w:r w:rsidR="00492752">
        <w:rPr>
          <w:rFonts w:ascii="Times New Roman" w:hAnsi="Times New Roman" w:cs="Times New Roman"/>
          <w:sz w:val="24"/>
          <w:szCs w:val="24"/>
          <w:lang w:val="sr-Cyrl-CS"/>
        </w:rPr>
        <w:t xml:space="preserve"> Кладово, као и већи број мањих привредних субјеката који су  у надлежности ове инспекције.</w:t>
      </w:r>
      <w:r w:rsidR="001601A4" w:rsidRPr="001601A4">
        <w:t xml:space="preserve"> </w:t>
      </w:r>
    </w:p>
    <w:p w:rsidR="006F5CDE" w:rsidRDefault="001601A4" w:rsidP="008E1A04">
      <w:pPr>
        <w:ind w:firstLine="720"/>
        <w:jc w:val="both"/>
        <w:rPr>
          <w:rFonts w:ascii="Times New Roman" w:hAnsi="Times New Roman" w:cs="Times New Roman"/>
          <w:sz w:val="24"/>
          <w:szCs w:val="24"/>
          <w:lang w:val="sr-Cyrl-CS"/>
        </w:rPr>
      </w:pPr>
      <w:r w:rsidRPr="001601A4">
        <w:rPr>
          <w:rFonts w:ascii="Times New Roman" w:hAnsi="Times New Roman" w:cs="Times New Roman"/>
          <w:sz w:val="24"/>
          <w:szCs w:val="24"/>
          <w:lang w:val="sr-Cyrl-CS"/>
        </w:rPr>
        <w:t xml:space="preserve">Такође указујемо на проблем </w:t>
      </w:r>
      <w:r w:rsidRPr="00EA2389">
        <w:rPr>
          <w:rFonts w:ascii="Times New Roman" w:hAnsi="Times New Roman" w:cs="Times New Roman"/>
          <w:b/>
          <w:sz w:val="24"/>
          <w:szCs w:val="24"/>
          <w:lang w:val="sr-Cyrl-CS"/>
        </w:rPr>
        <w:t>неадекватне опремљености инспектора за теренски</w:t>
      </w:r>
      <w:r w:rsidRPr="001601A4">
        <w:rPr>
          <w:rFonts w:ascii="Times New Roman" w:hAnsi="Times New Roman" w:cs="Times New Roman"/>
          <w:sz w:val="24"/>
          <w:szCs w:val="24"/>
          <w:lang w:val="sr-Cyrl-CS"/>
        </w:rPr>
        <w:t xml:space="preserve"> </w:t>
      </w:r>
      <w:r w:rsidRPr="00EA2389">
        <w:rPr>
          <w:rFonts w:ascii="Times New Roman" w:hAnsi="Times New Roman" w:cs="Times New Roman"/>
          <w:b/>
          <w:sz w:val="24"/>
          <w:szCs w:val="24"/>
          <w:lang w:val="sr-Cyrl-CS"/>
        </w:rPr>
        <w:t>рад,</w:t>
      </w:r>
      <w:r w:rsidRPr="001601A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као што су </w:t>
      </w:r>
      <w:r w:rsidRPr="001601A4">
        <w:rPr>
          <w:rFonts w:ascii="Times New Roman" w:hAnsi="Times New Roman" w:cs="Times New Roman"/>
          <w:sz w:val="24"/>
          <w:szCs w:val="24"/>
          <w:lang w:val="sr-Cyrl-CS"/>
        </w:rPr>
        <w:t>неблаговремено регистровани аутомобили (посебно наглашен проблем код тржишне инспекције</w:t>
      </w:r>
      <w:r w:rsidR="009F0133">
        <w:rPr>
          <w:rFonts w:ascii="Times New Roman" w:hAnsi="Times New Roman" w:cs="Times New Roman"/>
          <w:sz w:val="24"/>
          <w:szCs w:val="24"/>
          <w:lang w:val="sr-Cyrl-CS"/>
        </w:rPr>
        <w:t xml:space="preserve"> и туристичке инспекције</w:t>
      </w:r>
      <w:r w:rsidRPr="001601A4">
        <w:rPr>
          <w:rFonts w:ascii="Times New Roman" w:hAnsi="Times New Roman" w:cs="Times New Roman"/>
          <w:sz w:val="24"/>
          <w:szCs w:val="24"/>
          <w:lang w:val="sr-Cyrl-CS"/>
        </w:rPr>
        <w:t>), недостатак горива, неадекватна опремљеност за вожњу у зимским условима</w:t>
      </w:r>
      <w:r w:rsidR="006F5CDE">
        <w:rPr>
          <w:rFonts w:ascii="Times New Roman" w:hAnsi="Times New Roman" w:cs="Times New Roman"/>
          <w:sz w:val="24"/>
          <w:szCs w:val="24"/>
          <w:lang w:val="sr-Cyrl-CS"/>
        </w:rPr>
        <w:t>, нередовни сервиси аутомобила, тако да је један број возила у квару и није могуће користити их за теренски рад</w:t>
      </w:r>
      <w:r w:rsidRPr="001601A4">
        <w:rPr>
          <w:rFonts w:ascii="Times New Roman" w:hAnsi="Times New Roman" w:cs="Times New Roman"/>
          <w:sz w:val="24"/>
          <w:szCs w:val="24"/>
          <w:lang w:val="sr-Cyrl-CS"/>
        </w:rPr>
        <w:t xml:space="preserve"> и сл. </w:t>
      </w:r>
    </w:p>
    <w:p w:rsidR="006B66BF" w:rsidRPr="008E1A04" w:rsidRDefault="006F5CDE" w:rsidP="008E1A04">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Cyrl-CS"/>
        </w:rPr>
        <w:t>Борски у</w:t>
      </w:r>
      <w:r w:rsidR="001601A4" w:rsidRPr="001601A4">
        <w:rPr>
          <w:rFonts w:ascii="Times New Roman" w:hAnsi="Times New Roman" w:cs="Times New Roman"/>
          <w:sz w:val="24"/>
          <w:szCs w:val="24"/>
          <w:lang w:val="sr-Cyrl-CS"/>
        </w:rPr>
        <w:t xml:space="preserve">правни округ, </w:t>
      </w:r>
      <w:r w:rsidR="003A1EF3">
        <w:rPr>
          <w:rFonts w:ascii="Times New Roman" w:hAnsi="Times New Roman" w:cs="Times New Roman"/>
          <w:sz w:val="24"/>
          <w:szCs w:val="24"/>
          <w:lang w:val="sr-Cyrl-CS"/>
        </w:rPr>
        <w:t>је периодично, у складу са финан</w:t>
      </w:r>
      <w:r w:rsidR="00B70F1C">
        <w:rPr>
          <w:rFonts w:ascii="Times New Roman" w:hAnsi="Times New Roman" w:cs="Times New Roman"/>
          <w:sz w:val="24"/>
          <w:szCs w:val="24"/>
          <w:lang w:val="sr-Cyrl-CS"/>
        </w:rPr>
        <w:t>с</w:t>
      </w:r>
      <w:r w:rsidR="003A1EF3">
        <w:rPr>
          <w:rFonts w:ascii="Times New Roman" w:hAnsi="Times New Roman" w:cs="Times New Roman"/>
          <w:sz w:val="24"/>
          <w:szCs w:val="24"/>
          <w:lang w:val="sr-Cyrl-CS"/>
        </w:rPr>
        <w:t>ијским могућностима</w:t>
      </w:r>
      <w:r w:rsidR="001601A4" w:rsidRPr="001601A4">
        <w:rPr>
          <w:rFonts w:ascii="Times New Roman" w:hAnsi="Times New Roman" w:cs="Times New Roman"/>
          <w:sz w:val="24"/>
          <w:szCs w:val="24"/>
          <w:lang w:val="sr-Cyrl-CS"/>
        </w:rPr>
        <w:t xml:space="preserve">,  </w:t>
      </w:r>
      <w:r w:rsidR="003A1EF3">
        <w:rPr>
          <w:rFonts w:ascii="Times New Roman" w:hAnsi="Times New Roman" w:cs="Times New Roman"/>
          <w:sz w:val="24"/>
          <w:szCs w:val="24"/>
          <w:lang w:val="sr-Cyrl-CS"/>
        </w:rPr>
        <w:t>излазио у</w:t>
      </w:r>
      <w:r w:rsidR="001601A4" w:rsidRPr="001601A4">
        <w:rPr>
          <w:rFonts w:ascii="Times New Roman" w:hAnsi="Times New Roman" w:cs="Times New Roman"/>
          <w:sz w:val="24"/>
          <w:szCs w:val="24"/>
          <w:lang w:val="sr-Cyrl-CS"/>
        </w:rPr>
        <w:t xml:space="preserve"> сусрет потребама инспектора</w:t>
      </w:r>
      <w:r w:rsidR="003A1EF3">
        <w:rPr>
          <w:rFonts w:ascii="Times New Roman" w:hAnsi="Times New Roman" w:cs="Times New Roman"/>
          <w:sz w:val="24"/>
          <w:szCs w:val="24"/>
          <w:lang w:val="sr-Cyrl-CS"/>
        </w:rPr>
        <w:t xml:space="preserve"> за набавком нпр.акумулатора или стинијим поправкама аутомобила</w:t>
      </w:r>
      <w:r w:rsidR="001601A4" w:rsidRPr="001601A4">
        <w:rPr>
          <w:rFonts w:ascii="Times New Roman" w:hAnsi="Times New Roman" w:cs="Times New Roman"/>
          <w:sz w:val="24"/>
          <w:szCs w:val="24"/>
          <w:lang w:val="sr-Cyrl-CS"/>
        </w:rPr>
        <w:t xml:space="preserve">, </w:t>
      </w:r>
      <w:r w:rsidR="003A1EF3">
        <w:rPr>
          <w:rFonts w:ascii="Times New Roman" w:hAnsi="Times New Roman" w:cs="Times New Roman"/>
          <w:sz w:val="24"/>
          <w:szCs w:val="24"/>
          <w:lang w:val="sr-Cyrl-CS"/>
        </w:rPr>
        <w:t>као и</w:t>
      </w:r>
      <w:r w:rsidR="001601A4" w:rsidRPr="001601A4">
        <w:rPr>
          <w:rFonts w:ascii="Times New Roman" w:hAnsi="Times New Roman" w:cs="Times New Roman"/>
          <w:sz w:val="24"/>
          <w:szCs w:val="24"/>
          <w:lang w:val="sr-Cyrl-CS"/>
        </w:rPr>
        <w:t xml:space="preserve"> потреба</w:t>
      </w:r>
      <w:r w:rsidR="003A1EF3">
        <w:rPr>
          <w:rFonts w:ascii="Times New Roman" w:hAnsi="Times New Roman" w:cs="Times New Roman"/>
          <w:sz w:val="24"/>
          <w:szCs w:val="24"/>
          <w:lang w:val="sr-Cyrl-CS"/>
        </w:rPr>
        <w:t>ма</w:t>
      </w:r>
      <w:r w:rsidR="001601A4" w:rsidRPr="001601A4">
        <w:rPr>
          <w:rFonts w:ascii="Times New Roman" w:hAnsi="Times New Roman" w:cs="Times New Roman"/>
          <w:sz w:val="24"/>
          <w:szCs w:val="24"/>
          <w:lang w:val="sr-Cyrl-CS"/>
        </w:rPr>
        <w:t xml:space="preserve"> за канцеларијским материјалом и одржавањем административн</w:t>
      </w:r>
      <w:r w:rsidR="003A1EF3">
        <w:rPr>
          <w:rFonts w:ascii="Times New Roman" w:hAnsi="Times New Roman" w:cs="Times New Roman"/>
          <w:sz w:val="24"/>
          <w:szCs w:val="24"/>
          <w:lang w:val="sr-Cyrl-CS"/>
        </w:rPr>
        <w:t xml:space="preserve">е опреме и простора у коме раде. </w:t>
      </w:r>
    </w:p>
    <w:p w:rsidR="003B6CAE" w:rsidRDefault="003B6CAE" w:rsidP="00F166FA">
      <w:pPr>
        <w:jc w:val="both"/>
        <w:rPr>
          <w:rFonts w:ascii="Times New Roman" w:hAnsi="Times New Roman" w:cs="Times New Roman"/>
          <w:sz w:val="24"/>
          <w:szCs w:val="24"/>
          <w:lang w:val="sr-Cyrl-CS"/>
        </w:rPr>
      </w:pPr>
    </w:p>
    <w:p w:rsidR="008F3713" w:rsidRDefault="008F3713" w:rsidP="00F166FA">
      <w:pPr>
        <w:jc w:val="both"/>
        <w:rPr>
          <w:rFonts w:ascii="Times New Roman" w:hAnsi="Times New Roman" w:cs="Times New Roman"/>
          <w:sz w:val="24"/>
          <w:szCs w:val="24"/>
          <w:lang w:val="sr-Cyrl-CS"/>
        </w:rPr>
      </w:pPr>
    </w:p>
    <w:p w:rsidR="008F3713" w:rsidRDefault="008F3713" w:rsidP="00F166FA">
      <w:pPr>
        <w:jc w:val="both"/>
        <w:rPr>
          <w:rFonts w:ascii="Times New Roman" w:hAnsi="Times New Roman" w:cs="Times New Roman"/>
          <w:sz w:val="24"/>
          <w:szCs w:val="24"/>
          <w:lang w:val="sr-Cyrl-CS"/>
        </w:rPr>
      </w:pPr>
    </w:p>
    <w:p w:rsidR="008F3713" w:rsidRDefault="008F3713" w:rsidP="00F166FA">
      <w:pPr>
        <w:jc w:val="both"/>
        <w:rPr>
          <w:rFonts w:ascii="Times New Roman" w:hAnsi="Times New Roman" w:cs="Times New Roman"/>
          <w:sz w:val="24"/>
          <w:szCs w:val="24"/>
          <w:lang w:val="sr-Cyrl-CS"/>
        </w:rPr>
      </w:pPr>
    </w:p>
    <w:p w:rsidR="008F3713" w:rsidRDefault="008F3713" w:rsidP="00F166FA">
      <w:pPr>
        <w:jc w:val="both"/>
        <w:rPr>
          <w:rFonts w:ascii="Times New Roman" w:hAnsi="Times New Roman" w:cs="Times New Roman"/>
          <w:sz w:val="24"/>
          <w:szCs w:val="24"/>
          <w:lang w:val="sr-Cyrl-CS"/>
        </w:rPr>
      </w:pPr>
    </w:p>
    <w:p w:rsidR="002B0041" w:rsidRDefault="002B0041" w:rsidP="00F166FA">
      <w:pPr>
        <w:jc w:val="both"/>
        <w:rPr>
          <w:rFonts w:ascii="Times New Roman" w:hAnsi="Times New Roman" w:cs="Times New Roman"/>
          <w:sz w:val="24"/>
          <w:szCs w:val="24"/>
          <w:lang w:val="sr-Cyrl-CS"/>
        </w:rPr>
      </w:pPr>
    </w:p>
    <w:p w:rsidR="008F3713" w:rsidRDefault="008F3713" w:rsidP="00F166FA">
      <w:pPr>
        <w:jc w:val="both"/>
        <w:rPr>
          <w:rFonts w:ascii="Times New Roman" w:hAnsi="Times New Roman" w:cs="Times New Roman"/>
          <w:sz w:val="24"/>
          <w:szCs w:val="24"/>
          <w:lang w:val="sr-Cyrl-CS"/>
        </w:rPr>
      </w:pPr>
    </w:p>
    <w:p w:rsidR="008F3713" w:rsidRPr="0080375C" w:rsidRDefault="008F3713" w:rsidP="00F166FA">
      <w:pPr>
        <w:jc w:val="both"/>
        <w:rPr>
          <w:rFonts w:ascii="Times New Roman" w:hAnsi="Times New Roman" w:cs="Times New Roman"/>
          <w:sz w:val="24"/>
          <w:szCs w:val="24"/>
          <w:lang w:val="sr-Cyrl-CS"/>
        </w:rPr>
      </w:pPr>
    </w:p>
    <w:p w:rsidR="001A70F2" w:rsidRDefault="002B5029" w:rsidP="002B5029">
      <w:pPr>
        <w:ind w:firstLine="720"/>
        <w:jc w:val="center"/>
        <w:rPr>
          <w:rFonts w:ascii="Times New Roman" w:hAnsi="Times New Roman" w:cs="Times New Roman"/>
          <w:b/>
          <w:sz w:val="24"/>
          <w:szCs w:val="24"/>
          <w:lang w:val="sr-Cyrl-CS"/>
        </w:rPr>
      </w:pPr>
      <w:r w:rsidRPr="002B5029">
        <w:rPr>
          <w:rFonts w:ascii="Times New Roman" w:hAnsi="Times New Roman" w:cs="Times New Roman"/>
          <w:b/>
          <w:sz w:val="24"/>
          <w:szCs w:val="24"/>
          <w:lang w:val="sr-Cyrl-CS"/>
        </w:rPr>
        <w:lastRenderedPageBreak/>
        <w:t>ИЗВЕШТАЈ О РАДУ САВЕТА БОРСКОГ УПРАВНОГ ОКРУГА У 201</w:t>
      </w:r>
      <w:r w:rsidR="00B30486">
        <w:rPr>
          <w:rFonts w:ascii="Times New Roman" w:hAnsi="Times New Roman" w:cs="Times New Roman"/>
          <w:b/>
          <w:sz w:val="24"/>
          <w:szCs w:val="24"/>
          <w:lang w:val="sr-Cyrl-CS"/>
        </w:rPr>
        <w:t>6</w:t>
      </w:r>
      <w:r w:rsidRPr="002B5029">
        <w:rPr>
          <w:rFonts w:ascii="Times New Roman" w:hAnsi="Times New Roman" w:cs="Times New Roman"/>
          <w:b/>
          <w:sz w:val="24"/>
          <w:szCs w:val="24"/>
          <w:lang w:val="sr-Cyrl-CS"/>
        </w:rPr>
        <w:t>. ГОДИНИ</w:t>
      </w:r>
    </w:p>
    <w:p w:rsidR="008F3713" w:rsidRPr="002B5029" w:rsidRDefault="008F3713" w:rsidP="002B5029">
      <w:pPr>
        <w:ind w:firstLine="720"/>
        <w:jc w:val="center"/>
        <w:rPr>
          <w:rFonts w:ascii="Times New Roman" w:hAnsi="Times New Roman" w:cs="Times New Roman"/>
          <w:b/>
          <w:sz w:val="24"/>
          <w:szCs w:val="24"/>
          <w:lang w:val="sr-Cyrl-CS"/>
        </w:rPr>
      </w:pPr>
    </w:p>
    <w:p w:rsidR="00452782" w:rsidRDefault="002B5029" w:rsidP="00167FC8">
      <w:pPr>
        <w:pStyle w:val="NoSpacing"/>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У 201</w:t>
      </w:r>
      <w:r w:rsidR="00EF03EF">
        <w:rPr>
          <w:rFonts w:ascii="Times New Roman" w:hAnsi="Times New Roman" w:cs="Times New Roman"/>
          <w:sz w:val="24"/>
          <w:szCs w:val="24"/>
          <w:lang w:val="sr-Cyrl-CS"/>
        </w:rPr>
        <w:t>6</w:t>
      </w:r>
      <w:r>
        <w:rPr>
          <w:rFonts w:ascii="Times New Roman" w:hAnsi="Times New Roman" w:cs="Times New Roman"/>
          <w:sz w:val="24"/>
          <w:szCs w:val="24"/>
          <w:lang w:val="sr-Cyrl-CS"/>
        </w:rPr>
        <w:t xml:space="preserve">. години одржане су </w:t>
      </w:r>
      <w:r w:rsidR="00810E49" w:rsidRPr="00067C56">
        <w:rPr>
          <w:rFonts w:ascii="Times New Roman" w:hAnsi="Times New Roman" w:cs="Times New Roman"/>
          <w:b/>
          <w:sz w:val="24"/>
          <w:szCs w:val="24"/>
          <w:lang w:val="sr-Cyrl-CS"/>
        </w:rPr>
        <w:t>7 (седам)</w:t>
      </w:r>
      <w:r w:rsidRPr="00067C56">
        <w:rPr>
          <w:rFonts w:ascii="Times New Roman" w:hAnsi="Times New Roman" w:cs="Times New Roman"/>
          <w:b/>
          <w:sz w:val="24"/>
          <w:szCs w:val="24"/>
          <w:lang w:val="sr-Cyrl-CS"/>
        </w:rPr>
        <w:t xml:space="preserve"> седница Савета</w:t>
      </w:r>
      <w:r>
        <w:rPr>
          <w:rFonts w:ascii="Times New Roman" w:hAnsi="Times New Roman" w:cs="Times New Roman"/>
          <w:sz w:val="24"/>
          <w:szCs w:val="24"/>
          <w:lang w:val="sr-Cyrl-CS"/>
        </w:rPr>
        <w:t xml:space="preserve"> Борског управног округа, и то:</w:t>
      </w:r>
    </w:p>
    <w:p w:rsidR="002B5029" w:rsidRDefault="002B5029" w:rsidP="002B5029">
      <w:pPr>
        <w:pStyle w:val="NoSpacing"/>
        <w:ind w:firstLine="720"/>
        <w:jc w:val="both"/>
        <w:rPr>
          <w:rFonts w:ascii="Times New Roman" w:hAnsi="Times New Roman" w:cs="Times New Roman"/>
          <w:sz w:val="24"/>
          <w:szCs w:val="24"/>
          <w:lang w:val="sr-Cyrl-CS"/>
        </w:rPr>
      </w:pPr>
    </w:p>
    <w:p w:rsidR="002B5029" w:rsidRPr="002B5029" w:rsidRDefault="002B5029" w:rsidP="002B5029">
      <w:pPr>
        <w:pStyle w:val="NoSpacing"/>
        <w:numPr>
          <w:ilvl w:val="0"/>
          <w:numId w:val="7"/>
        </w:numPr>
        <w:jc w:val="both"/>
        <w:rPr>
          <w:rFonts w:ascii="Times New Roman" w:hAnsi="Times New Roman" w:cs="Times New Roman"/>
          <w:sz w:val="24"/>
          <w:szCs w:val="24"/>
          <w:lang w:val="sr-Cyrl-CS"/>
        </w:rPr>
      </w:pPr>
      <w:r w:rsidRPr="00F166FA">
        <w:rPr>
          <w:rFonts w:ascii="Times New Roman" w:hAnsi="Times New Roman" w:cs="Times New Roman"/>
          <w:b/>
          <w:sz w:val="24"/>
          <w:szCs w:val="24"/>
          <w:u w:val="single"/>
          <w:lang w:val="sr-Cyrl-CS"/>
        </w:rPr>
        <w:t>1</w:t>
      </w:r>
      <w:r w:rsidR="00810E49">
        <w:rPr>
          <w:rFonts w:ascii="Times New Roman" w:hAnsi="Times New Roman" w:cs="Times New Roman"/>
          <w:b/>
          <w:sz w:val="24"/>
          <w:szCs w:val="24"/>
          <w:u w:val="single"/>
          <w:lang w:val="sr-Cyrl-CS"/>
        </w:rPr>
        <w:t>1</w:t>
      </w:r>
      <w:r w:rsidRPr="00F166FA">
        <w:rPr>
          <w:rFonts w:ascii="Times New Roman" w:hAnsi="Times New Roman" w:cs="Times New Roman"/>
          <w:b/>
          <w:sz w:val="24"/>
          <w:szCs w:val="24"/>
          <w:u w:val="single"/>
          <w:lang w:val="sr-Cyrl-CS"/>
        </w:rPr>
        <w:t>. Фебруар</w:t>
      </w:r>
      <w:r w:rsidR="006E7A89">
        <w:rPr>
          <w:rFonts w:ascii="Times New Roman" w:hAnsi="Times New Roman" w:cs="Times New Roman"/>
          <w:b/>
          <w:sz w:val="24"/>
          <w:szCs w:val="24"/>
          <w:u w:val="single"/>
          <w:lang w:val="sr-Cyrl-CS"/>
        </w:rPr>
        <w:t xml:space="preserve"> 2016.године</w:t>
      </w:r>
      <w:r>
        <w:rPr>
          <w:rFonts w:ascii="Times New Roman" w:hAnsi="Times New Roman" w:cs="Times New Roman"/>
          <w:sz w:val="24"/>
          <w:szCs w:val="24"/>
          <w:lang w:val="sr-Cyrl-CS"/>
        </w:rPr>
        <w:t xml:space="preserve"> - </w:t>
      </w:r>
      <w:r w:rsidRPr="002B5029">
        <w:rPr>
          <w:rFonts w:ascii="Times New Roman" w:hAnsi="Times New Roman" w:cs="Times New Roman"/>
          <w:sz w:val="24"/>
          <w:szCs w:val="24"/>
          <w:lang w:val="sr-Cyrl-CS"/>
        </w:rPr>
        <w:t xml:space="preserve"> одржана је </w:t>
      </w:r>
      <w:r w:rsidR="00810E49">
        <w:rPr>
          <w:rFonts w:ascii="Times New Roman" w:hAnsi="Times New Roman" w:cs="Times New Roman"/>
          <w:sz w:val="24"/>
          <w:szCs w:val="24"/>
          <w:lang w:val="sr-Cyrl-CS"/>
        </w:rPr>
        <w:t>42.</w:t>
      </w:r>
      <w:r w:rsidRPr="002B5029">
        <w:rPr>
          <w:rFonts w:ascii="Times New Roman" w:hAnsi="Times New Roman" w:cs="Times New Roman"/>
          <w:sz w:val="24"/>
          <w:szCs w:val="24"/>
          <w:lang w:val="sr-Cyrl-CS"/>
        </w:rPr>
        <w:t xml:space="preserve"> седница Савета Борског управног округа, са следећим денвним редом:</w:t>
      </w:r>
    </w:p>
    <w:p w:rsidR="002B5029" w:rsidRPr="002B5029" w:rsidRDefault="002B5029" w:rsidP="002B5029">
      <w:pPr>
        <w:pStyle w:val="NoSpacing"/>
        <w:ind w:left="720"/>
        <w:jc w:val="both"/>
        <w:rPr>
          <w:rFonts w:ascii="Times New Roman" w:hAnsi="Times New Roman" w:cs="Times New Roman"/>
          <w:sz w:val="24"/>
          <w:szCs w:val="24"/>
          <w:lang w:val="sr-Cyrl-CS"/>
        </w:rPr>
      </w:pPr>
    </w:p>
    <w:p w:rsidR="005670D3" w:rsidRPr="006D5195" w:rsidRDefault="005670D3" w:rsidP="005670D3">
      <w:pPr>
        <w:pStyle w:val="NoSpacing"/>
        <w:ind w:firstLine="709"/>
        <w:jc w:val="both"/>
        <w:rPr>
          <w:rFonts w:ascii="Times New Roman" w:hAnsi="Times New Roman" w:cs="Times New Roman"/>
          <w:sz w:val="24"/>
          <w:szCs w:val="24"/>
        </w:rPr>
      </w:pPr>
      <w:r w:rsidRPr="006D5195">
        <w:rPr>
          <w:rFonts w:ascii="Times New Roman" w:hAnsi="Times New Roman" w:cs="Times New Roman"/>
          <w:sz w:val="24"/>
          <w:szCs w:val="24"/>
        </w:rPr>
        <w:t>1.</w:t>
      </w:r>
      <w:r w:rsidRPr="006D5195">
        <w:rPr>
          <w:rFonts w:ascii="Times New Roman" w:hAnsi="Times New Roman" w:cs="Times New Roman"/>
          <w:sz w:val="24"/>
          <w:szCs w:val="24"/>
        </w:rPr>
        <w:tab/>
        <w:t>Анализа стања водоснабдевања у региону Источне Србије, коју је израдио Институт за водопривреду „Јарослав Черни“ са припадајућом мапом</w:t>
      </w:r>
    </w:p>
    <w:p w:rsidR="005670D3" w:rsidRPr="006D5195" w:rsidRDefault="005670D3" w:rsidP="005670D3">
      <w:pPr>
        <w:pStyle w:val="NoSpacing"/>
        <w:jc w:val="both"/>
        <w:rPr>
          <w:rFonts w:ascii="Times New Roman" w:hAnsi="Times New Roman" w:cs="Times New Roman"/>
          <w:sz w:val="24"/>
          <w:szCs w:val="24"/>
        </w:rPr>
      </w:pPr>
      <w:r w:rsidRPr="006D5195">
        <w:rPr>
          <w:rFonts w:ascii="Times New Roman" w:hAnsi="Times New Roman" w:cs="Times New Roman"/>
          <w:sz w:val="24"/>
          <w:szCs w:val="24"/>
        </w:rPr>
        <w:tab/>
      </w:r>
    </w:p>
    <w:p w:rsidR="005670D3" w:rsidRPr="006D5195" w:rsidRDefault="005670D3" w:rsidP="005670D3">
      <w:pPr>
        <w:pStyle w:val="NoSpacing"/>
        <w:ind w:firstLine="709"/>
        <w:jc w:val="both"/>
        <w:rPr>
          <w:rFonts w:ascii="Times New Roman" w:hAnsi="Times New Roman" w:cs="Times New Roman"/>
          <w:sz w:val="24"/>
          <w:szCs w:val="24"/>
        </w:rPr>
      </w:pPr>
      <w:r w:rsidRPr="006D5195">
        <w:rPr>
          <w:rFonts w:ascii="Times New Roman" w:hAnsi="Times New Roman" w:cs="Times New Roman"/>
          <w:sz w:val="24"/>
          <w:szCs w:val="24"/>
        </w:rPr>
        <w:t>2.</w:t>
      </w:r>
      <w:r w:rsidRPr="006D5195">
        <w:rPr>
          <w:rFonts w:ascii="Times New Roman" w:hAnsi="Times New Roman" w:cs="Times New Roman"/>
          <w:sz w:val="24"/>
          <w:szCs w:val="24"/>
        </w:rPr>
        <w:tab/>
        <w:t>Анализа потреба и могућности унапређења водоснабдевања у Источној Србији, коју је израдио РАРИС Зајечар</w:t>
      </w:r>
    </w:p>
    <w:p w:rsidR="005670D3" w:rsidRPr="006D5195" w:rsidRDefault="005670D3" w:rsidP="005670D3">
      <w:pPr>
        <w:pStyle w:val="NoSpacing"/>
        <w:jc w:val="both"/>
        <w:rPr>
          <w:rFonts w:ascii="Times New Roman" w:hAnsi="Times New Roman" w:cs="Times New Roman"/>
          <w:sz w:val="24"/>
          <w:szCs w:val="24"/>
        </w:rPr>
      </w:pPr>
    </w:p>
    <w:p w:rsidR="005670D3" w:rsidRPr="00B56A57" w:rsidRDefault="005670D3" w:rsidP="005670D3">
      <w:pPr>
        <w:pStyle w:val="NoSpacing"/>
        <w:ind w:firstLine="709"/>
        <w:jc w:val="both"/>
        <w:rPr>
          <w:rFonts w:ascii="Times New Roman" w:hAnsi="Times New Roman" w:cs="Times New Roman"/>
          <w:sz w:val="24"/>
          <w:szCs w:val="24"/>
          <w:lang w:val="sr-Cyrl-CS"/>
        </w:rPr>
      </w:pPr>
      <w:r>
        <w:rPr>
          <w:rFonts w:ascii="Times New Roman" w:hAnsi="Times New Roman" w:cs="Times New Roman"/>
          <w:sz w:val="24"/>
          <w:szCs w:val="24"/>
        </w:rPr>
        <w:t>3.</w:t>
      </w:r>
      <w:r>
        <w:rPr>
          <w:rFonts w:ascii="Times New Roman" w:hAnsi="Times New Roman" w:cs="Times New Roman"/>
          <w:sz w:val="24"/>
          <w:szCs w:val="24"/>
        </w:rPr>
        <w:tab/>
        <w:t>Разно</w:t>
      </w:r>
    </w:p>
    <w:p w:rsidR="002B5029" w:rsidRPr="002B5029" w:rsidRDefault="002B5029" w:rsidP="002B5029">
      <w:pPr>
        <w:pStyle w:val="NoSpacing"/>
        <w:jc w:val="both"/>
        <w:rPr>
          <w:rFonts w:ascii="Times New Roman" w:hAnsi="Times New Roman" w:cs="Times New Roman"/>
          <w:sz w:val="24"/>
          <w:szCs w:val="24"/>
          <w:lang w:val="sr-Cyrl-CS"/>
        </w:rPr>
      </w:pPr>
    </w:p>
    <w:p w:rsidR="005650D8" w:rsidRDefault="005650D8" w:rsidP="005650D8">
      <w:pPr>
        <w:pStyle w:val="NoSpacing"/>
        <w:ind w:firstLine="720"/>
        <w:jc w:val="both"/>
        <w:rPr>
          <w:rFonts w:ascii="Times New Roman" w:hAnsi="Times New Roman" w:cs="Times New Roman"/>
          <w:sz w:val="24"/>
          <w:szCs w:val="24"/>
        </w:rPr>
      </w:pPr>
      <w:r w:rsidRPr="006D5195">
        <w:rPr>
          <w:rFonts w:ascii="Times New Roman" w:hAnsi="Times New Roman" w:cs="Times New Roman"/>
          <w:sz w:val="24"/>
          <w:szCs w:val="24"/>
        </w:rPr>
        <w:t xml:space="preserve">Седници </w:t>
      </w:r>
      <w:r>
        <w:rPr>
          <w:rFonts w:ascii="Times New Roman" w:hAnsi="Times New Roman" w:cs="Times New Roman"/>
          <w:sz w:val="24"/>
          <w:szCs w:val="24"/>
          <w:lang w:val="sr-Cyrl-RS"/>
        </w:rPr>
        <w:t>су</w:t>
      </w:r>
      <w:r w:rsidRPr="006D5195">
        <w:rPr>
          <w:rFonts w:ascii="Times New Roman" w:hAnsi="Times New Roman" w:cs="Times New Roman"/>
          <w:sz w:val="24"/>
          <w:szCs w:val="24"/>
        </w:rPr>
        <w:t>, поред чланова Савета Борског управног округа присуствова</w:t>
      </w:r>
      <w:r>
        <w:rPr>
          <w:rFonts w:ascii="Times New Roman" w:hAnsi="Times New Roman" w:cs="Times New Roman"/>
          <w:sz w:val="24"/>
          <w:szCs w:val="24"/>
          <w:lang w:val="sr-Cyrl-RS"/>
        </w:rPr>
        <w:t>ли</w:t>
      </w:r>
      <w:r w:rsidRPr="006D5195">
        <w:rPr>
          <w:rFonts w:ascii="Times New Roman" w:hAnsi="Times New Roman" w:cs="Times New Roman"/>
          <w:sz w:val="24"/>
          <w:szCs w:val="24"/>
        </w:rPr>
        <w:t xml:space="preserve"> и начелник и чланови Савета Зајечарског управног округа, директор ЈВП „Србијаводе“ Београд, представник Дирекције за воде у Београду, Владан Јеремић, Директор Регионалне агенције за развој Источне Србије – РАРИС Зајечар, са срадницима, представници Института „Јарослав Черни“ Београд и предстаници јавних комуналних предузећа, задужених за водоснабдевање са подручја Борског и Зајечарског управног округа.</w:t>
      </w:r>
    </w:p>
    <w:p w:rsidR="006E7A89" w:rsidRDefault="006E7A89" w:rsidP="005650D8">
      <w:pPr>
        <w:pStyle w:val="NoSpacing"/>
        <w:ind w:firstLine="720"/>
        <w:jc w:val="both"/>
        <w:rPr>
          <w:rFonts w:ascii="Times New Roman" w:hAnsi="Times New Roman" w:cs="Times New Roman"/>
          <w:sz w:val="24"/>
          <w:szCs w:val="24"/>
        </w:rPr>
      </w:pPr>
    </w:p>
    <w:p w:rsidR="006E7A89" w:rsidRDefault="006E7A89" w:rsidP="005650D8">
      <w:pPr>
        <w:pStyle w:val="NoSpacing"/>
        <w:ind w:firstLine="720"/>
        <w:jc w:val="both"/>
        <w:rPr>
          <w:rFonts w:ascii="Times New Roman" w:hAnsi="Times New Roman" w:cs="Times New Roman"/>
          <w:sz w:val="24"/>
          <w:szCs w:val="24"/>
        </w:rPr>
      </w:pPr>
    </w:p>
    <w:p w:rsidR="006E7A89" w:rsidRPr="006E7A89" w:rsidRDefault="006E7A89" w:rsidP="006E7A89">
      <w:pPr>
        <w:pStyle w:val="NoSpacing"/>
        <w:numPr>
          <w:ilvl w:val="0"/>
          <w:numId w:val="7"/>
        </w:numPr>
        <w:jc w:val="both"/>
        <w:rPr>
          <w:rFonts w:ascii="Times New Roman" w:hAnsi="Times New Roman" w:cs="Times New Roman"/>
          <w:b/>
          <w:sz w:val="24"/>
          <w:szCs w:val="24"/>
          <w:u w:val="single"/>
          <w:lang w:val="sr-Cyrl-RS"/>
        </w:rPr>
      </w:pPr>
      <w:r w:rsidRPr="006E7A89">
        <w:rPr>
          <w:rFonts w:ascii="Times New Roman" w:hAnsi="Times New Roman" w:cs="Times New Roman"/>
          <w:b/>
          <w:sz w:val="24"/>
          <w:szCs w:val="24"/>
          <w:u w:val="single"/>
          <w:lang w:val="sr-Cyrl-RS"/>
        </w:rPr>
        <w:t>10. марта 2016. године</w:t>
      </w:r>
      <w:r>
        <w:rPr>
          <w:rFonts w:ascii="Times New Roman" w:hAnsi="Times New Roman" w:cs="Times New Roman"/>
          <w:b/>
          <w:sz w:val="24"/>
          <w:szCs w:val="24"/>
          <w:u w:val="single"/>
          <w:lang w:val="sr-Cyrl-RS"/>
        </w:rPr>
        <w:t xml:space="preserve"> -  </w:t>
      </w:r>
      <w:r>
        <w:rPr>
          <w:rFonts w:ascii="Times New Roman" w:hAnsi="Times New Roman" w:cs="Times New Roman"/>
          <w:sz w:val="24"/>
          <w:szCs w:val="24"/>
          <w:lang w:val="sr-Cyrl-RS"/>
        </w:rPr>
        <w:t>одржана је 43. седница Савета Борског управног округа, са следдећим денвним редом:</w:t>
      </w:r>
    </w:p>
    <w:p w:rsidR="006E7A89" w:rsidRPr="006E7A89" w:rsidRDefault="006E7A89" w:rsidP="006E7A89">
      <w:pPr>
        <w:pStyle w:val="NoSpacing"/>
        <w:jc w:val="both"/>
        <w:rPr>
          <w:rFonts w:ascii="Times New Roman" w:hAnsi="Times New Roman" w:cs="Times New Roman"/>
          <w:b/>
          <w:sz w:val="24"/>
          <w:szCs w:val="24"/>
          <w:u w:val="single"/>
          <w:lang w:val="sr-Cyrl-RS"/>
        </w:rPr>
      </w:pPr>
    </w:p>
    <w:p w:rsidR="006E7A89" w:rsidRDefault="006E7A89" w:rsidP="006E7A89">
      <w:pPr>
        <w:pStyle w:val="NoSpacing"/>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Разматрање актуелног стања и предузимање превентивних мера у циљу праћења</w:t>
      </w:r>
    </w:p>
    <w:p w:rsidR="006E7A89" w:rsidRDefault="006E7A89" w:rsidP="006E7A89">
      <w:pPr>
        <w:pStyle w:val="NoSpacing"/>
        <w:ind w:left="108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водотокова на територији Борског управног округа</w:t>
      </w:r>
    </w:p>
    <w:p w:rsidR="006E7A89" w:rsidRDefault="006E7A89" w:rsidP="006E7A89">
      <w:pPr>
        <w:pStyle w:val="NoSpacing"/>
        <w:ind w:left="1080"/>
        <w:jc w:val="both"/>
        <w:rPr>
          <w:rFonts w:ascii="Times New Roman" w:hAnsi="Times New Roman" w:cs="Times New Roman"/>
          <w:sz w:val="24"/>
          <w:szCs w:val="24"/>
          <w:lang w:val="sr-Cyrl-CS"/>
        </w:rPr>
      </w:pPr>
    </w:p>
    <w:p w:rsidR="006E7A89" w:rsidRDefault="006E7A89" w:rsidP="006E7A89">
      <w:pPr>
        <w:pStyle w:val="NoSpacing"/>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Разно</w:t>
      </w:r>
    </w:p>
    <w:p w:rsidR="006E7A89" w:rsidRDefault="006E7A89" w:rsidP="006E7A89">
      <w:pPr>
        <w:pStyle w:val="NoSpacing"/>
        <w:jc w:val="both"/>
        <w:rPr>
          <w:rFonts w:ascii="Times New Roman" w:hAnsi="Times New Roman" w:cs="Times New Roman"/>
          <w:sz w:val="24"/>
          <w:szCs w:val="24"/>
          <w:lang w:val="sr-Cyrl-CS"/>
        </w:rPr>
      </w:pPr>
    </w:p>
    <w:p w:rsidR="006E7A89" w:rsidRDefault="006E7A89" w:rsidP="006E7A8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Састанку су присуствовали начелник управног округа Мирослав Кнежевић, председник општине Кладово Драган Будујкић, председник општине Мајданпек Дејан Вагнер и председник општине Неготин Јован Миловановић.</w:t>
      </w:r>
    </w:p>
    <w:p w:rsidR="006E7A89" w:rsidRDefault="006E7A89" w:rsidP="006E7A89">
      <w:pPr>
        <w:pStyle w:val="NoSpacing"/>
        <w:ind w:firstLine="720"/>
        <w:jc w:val="both"/>
        <w:rPr>
          <w:rFonts w:ascii="Times New Roman" w:hAnsi="Times New Roman" w:cs="Times New Roman"/>
          <w:sz w:val="24"/>
          <w:szCs w:val="24"/>
          <w:lang w:val="sr-Cyrl-CS"/>
        </w:rPr>
      </w:pPr>
    </w:p>
    <w:p w:rsidR="006E7A89" w:rsidRDefault="006E7A89" w:rsidP="006E7A8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седници је извршена анализа превентивних мера које ће бити предузете на територији Борског управног округа због насталих елементарних непогода. Договорено је да се у најкраћем року,  а најкасније у току сутрашњег дана, одрже седнице Општинских штабова за ванредне ситуације.</w:t>
      </w:r>
    </w:p>
    <w:p w:rsidR="008C0A6F" w:rsidRDefault="008C0A6F" w:rsidP="006E7A89">
      <w:pPr>
        <w:pStyle w:val="NoSpacing"/>
        <w:ind w:firstLine="720"/>
        <w:jc w:val="both"/>
        <w:rPr>
          <w:rFonts w:ascii="Times New Roman" w:hAnsi="Times New Roman" w:cs="Times New Roman"/>
          <w:sz w:val="24"/>
          <w:szCs w:val="24"/>
          <w:lang w:val="sr-Cyrl-CS"/>
        </w:rPr>
      </w:pPr>
    </w:p>
    <w:p w:rsidR="0045140F" w:rsidRDefault="0045140F" w:rsidP="006E7A89">
      <w:pPr>
        <w:pStyle w:val="NoSpacing"/>
        <w:ind w:firstLine="720"/>
        <w:jc w:val="both"/>
        <w:rPr>
          <w:rFonts w:ascii="Times New Roman" w:hAnsi="Times New Roman" w:cs="Times New Roman"/>
          <w:sz w:val="24"/>
          <w:szCs w:val="24"/>
          <w:lang w:val="sr-Cyrl-CS"/>
        </w:rPr>
      </w:pPr>
    </w:p>
    <w:p w:rsidR="0045140F" w:rsidRDefault="0045140F" w:rsidP="006E7A89">
      <w:pPr>
        <w:pStyle w:val="NoSpacing"/>
        <w:ind w:firstLine="720"/>
        <w:jc w:val="both"/>
        <w:rPr>
          <w:rFonts w:ascii="Times New Roman" w:hAnsi="Times New Roman" w:cs="Times New Roman"/>
          <w:sz w:val="24"/>
          <w:szCs w:val="24"/>
          <w:lang w:val="sr-Cyrl-CS"/>
        </w:rPr>
      </w:pPr>
    </w:p>
    <w:p w:rsidR="008C0A6F" w:rsidRDefault="008C0A6F" w:rsidP="008C0A6F">
      <w:pPr>
        <w:pStyle w:val="NoSpacing"/>
        <w:numPr>
          <w:ilvl w:val="0"/>
          <w:numId w:val="7"/>
        </w:numPr>
        <w:jc w:val="both"/>
        <w:rPr>
          <w:rFonts w:ascii="Times New Roman" w:hAnsi="Times New Roman" w:cs="Times New Roman"/>
          <w:sz w:val="24"/>
          <w:szCs w:val="24"/>
          <w:lang w:val="sr-Cyrl-CS"/>
        </w:rPr>
      </w:pPr>
      <w:r w:rsidRPr="008C0A6F">
        <w:rPr>
          <w:rFonts w:ascii="Times New Roman" w:hAnsi="Times New Roman" w:cs="Times New Roman"/>
          <w:b/>
          <w:sz w:val="24"/>
          <w:szCs w:val="24"/>
          <w:u w:val="single"/>
          <w:lang w:val="sr-Cyrl-CS"/>
        </w:rPr>
        <w:lastRenderedPageBreak/>
        <w:t>23.</w:t>
      </w:r>
      <w:r w:rsidR="00EF03EF">
        <w:rPr>
          <w:rFonts w:ascii="Times New Roman" w:hAnsi="Times New Roman" w:cs="Times New Roman"/>
          <w:b/>
          <w:sz w:val="24"/>
          <w:szCs w:val="24"/>
          <w:u w:val="single"/>
          <w:lang w:val="sr-Cyrl-CS"/>
        </w:rPr>
        <w:t xml:space="preserve"> </w:t>
      </w:r>
      <w:r w:rsidRPr="008C0A6F">
        <w:rPr>
          <w:rFonts w:ascii="Times New Roman" w:hAnsi="Times New Roman" w:cs="Times New Roman"/>
          <w:b/>
          <w:sz w:val="24"/>
          <w:szCs w:val="24"/>
          <w:u w:val="single"/>
          <w:lang w:val="sr-Cyrl-CS"/>
        </w:rPr>
        <w:t>март</w:t>
      </w:r>
      <w:r w:rsidR="00EF03EF">
        <w:rPr>
          <w:rFonts w:ascii="Times New Roman" w:hAnsi="Times New Roman" w:cs="Times New Roman"/>
          <w:b/>
          <w:sz w:val="24"/>
          <w:szCs w:val="24"/>
          <w:u w:val="single"/>
          <w:lang w:val="sr-Cyrl-CS"/>
        </w:rPr>
        <w:t>а</w:t>
      </w:r>
      <w:r w:rsidRPr="008C0A6F">
        <w:rPr>
          <w:rFonts w:ascii="Times New Roman" w:hAnsi="Times New Roman" w:cs="Times New Roman"/>
          <w:b/>
          <w:sz w:val="24"/>
          <w:szCs w:val="24"/>
          <w:u w:val="single"/>
          <w:lang w:val="sr-Cyrl-CS"/>
        </w:rPr>
        <w:t xml:space="preserve"> 2016. године</w:t>
      </w:r>
      <w:r>
        <w:rPr>
          <w:rFonts w:ascii="Times New Roman" w:hAnsi="Times New Roman" w:cs="Times New Roman"/>
          <w:sz w:val="24"/>
          <w:szCs w:val="24"/>
          <w:lang w:val="sr-Cyrl-CS"/>
        </w:rPr>
        <w:t xml:space="preserve"> – одржана је 44</w:t>
      </w:r>
      <w:r w:rsidR="00EF03E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седница Савета Борског управног округа, са селдећим дневним редом:</w:t>
      </w:r>
    </w:p>
    <w:p w:rsidR="00670710" w:rsidRDefault="00670710" w:rsidP="00670710">
      <w:pPr>
        <w:pStyle w:val="NoSpacing"/>
        <w:ind w:left="1069"/>
        <w:jc w:val="both"/>
        <w:rPr>
          <w:rFonts w:ascii="Times New Roman" w:hAnsi="Times New Roman" w:cs="Times New Roman"/>
          <w:sz w:val="24"/>
          <w:szCs w:val="24"/>
          <w:lang w:val="sr-Cyrl-CS"/>
        </w:rPr>
      </w:pPr>
    </w:p>
    <w:p w:rsidR="00670710" w:rsidRDefault="00670710" w:rsidP="00670710">
      <w:pPr>
        <w:pStyle w:val="NoSpacing"/>
        <w:numPr>
          <w:ilvl w:val="0"/>
          <w:numId w:val="14"/>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локалних савета за безбедност</w:t>
      </w:r>
    </w:p>
    <w:p w:rsidR="00067C56" w:rsidRDefault="00067C56" w:rsidP="00067C56">
      <w:pPr>
        <w:pStyle w:val="NoSpacing"/>
        <w:ind w:left="720"/>
        <w:jc w:val="both"/>
        <w:rPr>
          <w:rFonts w:ascii="Times New Roman" w:hAnsi="Times New Roman" w:cs="Times New Roman"/>
          <w:sz w:val="24"/>
          <w:szCs w:val="24"/>
          <w:lang w:val="sr-Cyrl-CS"/>
        </w:rPr>
      </w:pPr>
    </w:p>
    <w:p w:rsidR="00670710" w:rsidRDefault="00670710" w:rsidP="00670710">
      <w:pPr>
        <w:pStyle w:val="NoSpacing"/>
        <w:numPr>
          <w:ilvl w:val="0"/>
          <w:numId w:val="14"/>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Разно</w:t>
      </w:r>
    </w:p>
    <w:p w:rsidR="008C0A6F" w:rsidRDefault="008C0A6F" w:rsidP="008C0A6F">
      <w:pPr>
        <w:pStyle w:val="NoSpacing"/>
        <w:jc w:val="both"/>
        <w:rPr>
          <w:rFonts w:ascii="Times New Roman" w:hAnsi="Times New Roman" w:cs="Times New Roman"/>
          <w:sz w:val="24"/>
          <w:szCs w:val="24"/>
          <w:lang w:val="sr-Cyrl-CS"/>
        </w:rPr>
      </w:pPr>
    </w:p>
    <w:p w:rsidR="00670710" w:rsidRDefault="00670710" w:rsidP="00670710">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Седници су поред начелника Борског управног округа Мирослава Кнежевића присуствовали и Дејан Вагнер, председник опшине Мајданпек, Живорад Петровић, председник општине Бор, Саша Вукадиновић, заменик председника општине Бор, и Бранислав Стојадиновић, начелник Полицијске управе Бор.</w:t>
      </w:r>
    </w:p>
    <w:p w:rsidR="00670710" w:rsidRDefault="00670710" w:rsidP="00670710">
      <w:pPr>
        <w:pStyle w:val="NoSpacing"/>
        <w:ind w:firstLine="720"/>
        <w:jc w:val="both"/>
        <w:rPr>
          <w:rFonts w:ascii="Times New Roman" w:hAnsi="Times New Roman" w:cs="Times New Roman"/>
          <w:sz w:val="24"/>
          <w:szCs w:val="24"/>
          <w:lang w:val="sr-Cyrl-CS"/>
        </w:rPr>
      </w:pPr>
    </w:p>
    <w:p w:rsidR="00670710" w:rsidRDefault="00670710" w:rsidP="00670710">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седници су договорене активности у вези састанка са Европском агенцијом за безбедност и сарадњу (ОЕБС) који се односи на рад локалних Савета за безбедност. На састанку је наглашено да је важно стварати партнерство полиције и локалних заједница како би се заједничким радом смањила стопа криминала на локалном нивоу. Закључено је да свака општина треба да формира локални Савет за безбедност, јер су локалне заједнице најупућеније у безбедносне проблеме грађана.</w:t>
      </w:r>
    </w:p>
    <w:p w:rsidR="008F3713" w:rsidRDefault="008F3713" w:rsidP="00670710">
      <w:pPr>
        <w:pStyle w:val="NoSpacing"/>
        <w:ind w:firstLine="720"/>
        <w:jc w:val="both"/>
        <w:rPr>
          <w:rFonts w:ascii="Times New Roman" w:hAnsi="Times New Roman" w:cs="Times New Roman"/>
          <w:sz w:val="24"/>
          <w:szCs w:val="24"/>
          <w:lang w:val="sr-Cyrl-CS"/>
        </w:rPr>
      </w:pPr>
    </w:p>
    <w:p w:rsidR="000361DF" w:rsidRDefault="000361DF" w:rsidP="00670710">
      <w:pPr>
        <w:pStyle w:val="NoSpacing"/>
        <w:ind w:firstLine="720"/>
        <w:jc w:val="both"/>
        <w:rPr>
          <w:rFonts w:ascii="Times New Roman" w:hAnsi="Times New Roman" w:cs="Times New Roman"/>
          <w:sz w:val="24"/>
          <w:szCs w:val="24"/>
          <w:lang w:val="sr-Cyrl-CS"/>
        </w:rPr>
      </w:pPr>
    </w:p>
    <w:p w:rsidR="000361DF" w:rsidRDefault="000361DF" w:rsidP="000361DF">
      <w:pPr>
        <w:pStyle w:val="NoSpacing"/>
        <w:numPr>
          <w:ilvl w:val="0"/>
          <w:numId w:val="7"/>
        </w:numPr>
        <w:jc w:val="both"/>
        <w:rPr>
          <w:rFonts w:ascii="Times New Roman" w:hAnsi="Times New Roman" w:cs="Times New Roman"/>
          <w:sz w:val="24"/>
          <w:szCs w:val="24"/>
          <w:lang w:val="sr-Cyrl-CS"/>
        </w:rPr>
      </w:pPr>
      <w:r w:rsidRPr="00E7490C">
        <w:rPr>
          <w:rFonts w:ascii="Times New Roman" w:hAnsi="Times New Roman" w:cs="Times New Roman"/>
          <w:b/>
          <w:sz w:val="24"/>
          <w:szCs w:val="24"/>
          <w:u w:val="single"/>
          <w:lang w:val="sr-Cyrl-CS"/>
        </w:rPr>
        <w:t>30.</w:t>
      </w:r>
      <w:r w:rsidR="00EF03EF">
        <w:rPr>
          <w:rFonts w:ascii="Times New Roman" w:hAnsi="Times New Roman" w:cs="Times New Roman"/>
          <w:b/>
          <w:sz w:val="24"/>
          <w:szCs w:val="24"/>
          <w:u w:val="single"/>
          <w:lang w:val="sr-Cyrl-CS"/>
        </w:rPr>
        <w:t xml:space="preserve"> </w:t>
      </w:r>
      <w:r w:rsidRPr="00E7490C">
        <w:rPr>
          <w:rFonts w:ascii="Times New Roman" w:hAnsi="Times New Roman" w:cs="Times New Roman"/>
          <w:b/>
          <w:sz w:val="24"/>
          <w:szCs w:val="24"/>
          <w:u w:val="single"/>
          <w:lang w:val="sr-Cyrl-CS"/>
        </w:rPr>
        <w:t>марта 2016. године</w:t>
      </w:r>
      <w:r>
        <w:rPr>
          <w:rFonts w:ascii="Times New Roman" w:hAnsi="Times New Roman" w:cs="Times New Roman"/>
          <w:sz w:val="24"/>
          <w:szCs w:val="24"/>
          <w:lang w:val="sr-Cyrl-CS"/>
        </w:rPr>
        <w:t xml:space="preserve"> – одржана је 45. седница Савета Борског управног округа, са саледећим дневним редом:</w:t>
      </w:r>
    </w:p>
    <w:p w:rsidR="00E7490C" w:rsidRDefault="00E7490C" w:rsidP="00E7490C">
      <w:pPr>
        <w:pStyle w:val="NoSpacing"/>
        <w:ind w:left="1069"/>
        <w:jc w:val="both"/>
        <w:rPr>
          <w:rFonts w:ascii="Times New Roman" w:hAnsi="Times New Roman" w:cs="Times New Roman"/>
          <w:sz w:val="24"/>
          <w:szCs w:val="24"/>
          <w:lang w:val="sr-Cyrl-CS"/>
        </w:rPr>
      </w:pPr>
    </w:p>
    <w:p w:rsidR="00E7490C" w:rsidRDefault="00E7490C" w:rsidP="00E7490C">
      <w:pPr>
        <w:pStyle w:val="NoSpacing"/>
        <w:numPr>
          <w:ilvl w:val="0"/>
          <w:numId w:val="16"/>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просветне инспекције и извршење поверених послова у локалним самоуправама на територији Борског управног округа“.</w:t>
      </w:r>
    </w:p>
    <w:p w:rsidR="000361DF" w:rsidRDefault="000361DF" w:rsidP="000361DF">
      <w:pPr>
        <w:pStyle w:val="NoSpacing"/>
        <w:ind w:left="1069"/>
        <w:jc w:val="both"/>
        <w:rPr>
          <w:rFonts w:ascii="Times New Roman" w:hAnsi="Times New Roman" w:cs="Times New Roman"/>
          <w:sz w:val="24"/>
          <w:szCs w:val="24"/>
          <w:lang w:val="sr-Cyrl-CS"/>
        </w:rPr>
      </w:pPr>
    </w:p>
    <w:p w:rsidR="000361DF" w:rsidRDefault="00E7490C" w:rsidP="00E7490C">
      <w:pPr>
        <w:pStyle w:val="NoSpacing"/>
        <w:numPr>
          <w:ilvl w:val="0"/>
          <w:numId w:val="16"/>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Разно</w:t>
      </w:r>
    </w:p>
    <w:p w:rsidR="008C0A6F" w:rsidRDefault="008C0A6F" w:rsidP="008C0A6F">
      <w:pPr>
        <w:pStyle w:val="NoSpacing"/>
        <w:jc w:val="both"/>
        <w:rPr>
          <w:rFonts w:ascii="Times New Roman" w:hAnsi="Times New Roman" w:cs="Times New Roman"/>
          <w:sz w:val="24"/>
          <w:szCs w:val="24"/>
          <w:lang w:val="sr-Cyrl-CS"/>
        </w:rPr>
      </w:pPr>
    </w:p>
    <w:p w:rsidR="00E7490C" w:rsidRDefault="00E7490C" w:rsidP="00E7490C">
      <w:pPr>
        <w:pStyle w:val="NoSpacing"/>
        <w:ind w:firstLine="720"/>
        <w:jc w:val="both"/>
        <w:rPr>
          <w:rFonts w:ascii="Times New Roman" w:hAnsi="Times New Roman" w:cs="Times New Roman"/>
          <w:sz w:val="24"/>
          <w:szCs w:val="24"/>
          <w:lang w:val="sr-Cyrl-CS"/>
        </w:rPr>
      </w:pPr>
    </w:p>
    <w:p w:rsidR="00E7490C" w:rsidRDefault="00E7490C" w:rsidP="00E7490C">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Седници су поред начелника Борског управног округа, Мирослава Кнежевића, присуствовали и помоћник министра просвете за инспекцијски надзор Ратко Трмчић, начелник одељења за инспекцијске послове у Министарству просвете, Мирослав Стаменковић, начелница Школске управе Зајечар, Јасна Васић, председник Општине Кладово Драган Будујкић са сарадницима, председник општине Неготин, Јован Миловановић са сарадницима, заменик председника општине Бор, Саша Вукадиновић са сарадницима и начелница општинске инспекције Општине Бор, Милица Мустеровић.</w:t>
      </w:r>
    </w:p>
    <w:p w:rsidR="002B5029" w:rsidRPr="002B5029" w:rsidRDefault="002B5029" w:rsidP="002B5029">
      <w:pPr>
        <w:pStyle w:val="NoSpacing"/>
        <w:ind w:left="1080"/>
        <w:jc w:val="both"/>
        <w:rPr>
          <w:rFonts w:ascii="Times New Roman" w:hAnsi="Times New Roman" w:cs="Times New Roman"/>
          <w:sz w:val="24"/>
          <w:szCs w:val="24"/>
          <w:lang w:val="sr-Cyrl-CS"/>
        </w:rPr>
      </w:pPr>
    </w:p>
    <w:p w:rsidR="00C45099" w:rsidRDefault="00FE71D0" w:rsidP="00C45099">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састанку је договорено да се у што краћем року покрене иницијатива да се у свим локалним самоуправама Борског управног округа обезбеде лица која ће да обављају поверене послове Министарства просвете у области инспекцијског надзора.</w:t>
      </w:r>
    </w:p>
    <w:p w:rsidR="008F3713" w:rsidRDefault="008F3713" w:rsidP="00C45099">
      <w:pPr>
        <w:pStyle w:val="NoSpacing"/>
        <w:ind w:firstLine="720"/>
        <w:jc w:val="both"/>
        <w:rPr>
          <w:rFonts w:ascii="Times New Roman" w:hAnsi="Times New Roman" w:cs="Times New Roman"/>
          <w:sz w:val="24"/>
          <w:szCs w:val="24"/>
          <w:lang w:val="sr-Cyrl-CS"/>
        </w:rPr>
      </w:pPr>
    </w:p>
    <w:p w:rsidR="00C45099" w:rsidRDefault="00C45099" w:rsidP="00C45099">
      <w:pPr>
        <w:pStyle w:val="NoSpacing"/>
        <w:ind w:firstLine="720"/>
        <w:jc w:val="both"/>
        <w:rPr>
          <w:rFonts w:ascii="Times New Roman" w:hAnsi="Times New Roman" w:cs="Times New Roman"/>
          <w:sz w:val="24"/>
          <w:szCs w:val="24"/>
          <w:lang w:val="sr-Cyrl-CS"/>
        </w:rPr>
      </w:pPr>
    </w:p>
    <w:p w:rsidR="0045140F" w:rsidRDefault="0045140F" w:rsidP="00C45099">
      <w:pPr>
        <w:pStyle w:val="NoSpacing"/>
        <w:ind w:firstLine="720"/>
        <w:jc w:val="both"/>
        <w:rPr>
          <w:rFonts w:ascii="Times New Roman" w:hAnsi="Times New Roman" w:cs="Times New Roman"/>
          <w:sz w:val="24"/>
          <w:szCs w:val="24"/>
          <w:lang w:val="sr-Cyrl-CS"/>
        </w:rPr>
      </w:pPr>
    </w:p>
    <w:p w:rsidR="0045140F" w:rsidRDefault="0045140F" w:rsidP="00C45099">
      <w:pPr>
        <w:pStyle w:val="NoSpacing"/>
        <w:ind w:firstLine="720"/>
        <w:jc w:val="both"/>
        <w:rPr>
          <w:rFonts w:ascii="Times New Roman" w:hAnsi="Times New Roman" w:cs="Times New Roman"/>
          <w:sz w:val="24"/>
          <w:szCs w:val="24"/>
          <w:lang w:val="sr-Cyrl-CS"/>
        </w:rPr>
      </w:pPr>
    </w:p>
    <w:p w:rsidR="0045140F" w:rsidRDefault="0045140F" w:rsidP="00C45099">
      <w:pPr>
        <w:pStyle w:val="NoSpacing"/>
        <w:ind w:firstLine="720"/>
        <w:jc w:val="both"/>
        <w:rPr>
          <w:rFonts w:ascii="Times New Roman" w:hAnsi="Times New Roman" w:cs="Times New Roman"/>
          <w:sz w:val="24"/>
          <w:szCs w:val="24"/>
          <w:lang w:val="sr-Cyrl-CS"/>
        </w:rPr>
      </w:pPr>
    </w:p>
    <w:p w:rsidR="0045140F" w:rsidRDefault="0045140F" w:rsidP="00C45099">
      <w:pPr>
        <w:pStyle w:val="NoSpacing"/>
        <w:ind w:firstLine="720"/>
        <w:jc w:val="both"/>
        <w:rPr>
          <w:rFonts w:ascii="Times New Roman" w:hAnsi="Times New Roman" w:cs="Times New Roman"/>
          <w:sz w:val="24"/>
          <w:szCs w:val="24"/>
          <w:lang w:val="sr-Cyrl-CS"/>
        </w:rPr>
      </w:pPr>
    </w:p>
    <w:p w:rsidR="00426230" w:rsidRDefault="00C45099" w:rsidP="00372D47">
      <w:pPr>
        <w:pStyle w:val="NoSpacing"/>
        <w:numPr>
          <w:ilvl w:val="0"/>
          <w:numId w:val="7"/>
        </w:numPr>
        <w:jc w:val="both"/>
        <w:rPr>
          <w:rFonts w:ascii="Times New Roman" w:hAnsi="Times New Roman" w:cs="Times New Roman"/>
          <w:sz w:val="24"/>
          <w:szCs w:val="24"/>
          <w:lang w:val="sr-Cyrl-CS"/>
        </w:rPr>
      </w:pPr>
      <w:r w:rsidRPr="00633977">
        <w:rPr>
          <w:rFonts w:ascii="Times New Roman" w:hAnsi="Times New Roman" w:cs="Times New Roman"/>
          <w:b/>
          <w:sz w:val="24"/>
          <w:szCs w:val="24"/>
          <w:u w:val="single"/>
          <w:lang w:val="sr-Cyrl-CS"/>
        </w:rPr>
        <w:lastRenderedPageBreak/>
        <w:t>17. јуна 2016</w:t>
      </w:r>
      <w:r w:rsidR="00677855" w:rsidRPr="00633977">
        <w:rPr>
          <w:rFonts w:ascii="Times New Roman" w:hAnsi="Times New Roman" w:cs="Times New Roman"/>
          <w:b/>
          <w:sz w:val="24"/>
          <w:szCs w:val="24"/>
          <w:u w:val="single"/>
          <w:lang w:val="sr-Cyrl-CS"/>
        </w:rPr>
        <w:t>. године</w:t>
      </w:r>
      <w:r w:rsidR="00677855" w:rsidRPr="00633977">
        <w:rPr>
          <w:rFonts w:ascii="Times New Roman" w:hAnsi="Times New Roman" w:cs="Times New Roman"/>
          <w:sz w:val="24"/>
          <w:szCs w:val="24"/>
          <w:lang w:val="sr-Cyrl-CS"/>
        </w:rPr>
        <w:t xml:space="preserve"> </w:t>
      </w:r>
      <w:r w:rsidR="00483F0D" w:rsidRPr="00633977">
        <w:rPr>
          <w:rFonts w:ascii="Times New Roman" w:hAnsi="Times New Roman" w:cs="Times New Roman"/>
          <w:sz w:val="24"/>
          <w:szCs w:val="24"/>
          <w:lang w:val="sr-Cyrl-CS"/>
        </w:rPr>
        <w:t>–</w:t>
      </w:r>
      <w:r w:rsidR="00677855" w:rsidRPr="00633977">
        <w:rPr>
          <w:rFonts w:ascii="Times New Roman" w:hAnsi="Times New Roman" w:cs="Times New Roman"/>
          <w:sz w:val="24"/>
          <w:szCs w:val="24"/>
          <w:lang w:val="sr-Cyrl-CS"/>
        </w:rPr>
        <w:t xml:space="preserve"> </w:t>
      </w:r>
      <w:r w:rsidR="00483F0D" w:rsidRPr="00633977">
        <w:rPr>
          <w:rFonts w:ascii="Times New Roman" w:hAnsi="Times New Roman" w:cs="Times New Roman"/>
          <w:sz w:val="24"/>
          <w:szCs w:val="24"/>
          <w:lang w:val="sr-Cyrl-CS"/>
        </w:rPr>
        <w:t>одржана 46. седница Савета Борског управног округа</w:t>
      </w:r>
    </w:p>
    <w:p w:rsidR="00633977" w:rsidRDefault="00633977" w:rsidP="00633977">
      <w:pPr>
        <w:pStyle w:val="NoSpacing"/>
        <w:jc w:val="both"/>
        <w:rPr>
          <w:rFonts w:ascii="Times New Roman" w:hAnsi="Times New Roman" w:cs="Times New Roman"/>
          <w:sz w:val="24"/>
          <w:szCs w:val="24"/>
          <w:lang w:val="sr-Cyrl-CS"/>
        </w:rPr>
      </w:pPr>
    </w:p>
    <w:p w:rsidR="00633977" w:rsidRPr="00633977" w:rsidRDefault="00633977" w:rsidP="00633977">
      <w:pPr>
        <w:pStyle w:val="NoSpacing"/>
        <w:jc w:val="both"/>
        <w:rPr>
          <w:rFonts w:ascii="Times New Roman" w:hAnsi="Times New Roman" w:cs="Times New Roman"/>
          <w:sz w:val="24"/>
          <w:szCs w:val="24"/>
          <w:lang w:val="sr-Cyrl-CS"/>
        </w:rPr>
      </w:pPr>
    </w:p>
    <w:p w:rsidR="00426230" w:rsidRPr="00426230" w:rsidRDefault="00426230" w:rsidP="00426230">
      <w:pPr>
        <w:pStyle w:val="NoSpacing"/>
        <w:ind w:firstLine="709"/>
        <w:jc w:val="both"/>
        <w:rPr>
          <w:rFonts w:ascii="Times New Roman" w:hAnsi="Times New Roman" w:cs="Times New Roman"/>
          <w:sz w:val="24"/>
          <w:szCs w:val="24"/>
        </w:rPr>
      </w:pPr>
      <w:r>
        <w:rPr>
          <w:rFonts w:ascii="Times New Roman" w:hAnsi="Times New Roman" w:cs="Times New Roman"/>
          <w:sz w:val="24"/>
          <w:szCs w:val="24"/>
          <w:lang w:val="sr-Cyrl-RS"/>
        </w:rPr>
        <w:t>С</w:t>
      </w:r>
      <w:r w:rsidRPr="00426230">
        <w:rPr>
          <w:rFonts w:ascii="Times New Roman" w:hAnsi="Times New Roman" w:cs="Times New Roman"/>
          <w:sz w:val="24"/>
          <w:szCs w:val="24"/>
        </w:rPr>
        <w:t xml:space="preserve">а почетком у 11.00 часова у просторијама Борског управног округа одржана је 46 (четрдесетшеста) седнице Савета Борског управног округа. На овј седници  били су присутни следећи чланови Савета Борског управног округа: начелник Борског управног округа Мирослав Кнежевић, </w:t>
      </w:r>
      <w:r w:rsidRPr="00426230">
        <w:rPr>
          <w:rFonts w:ascii="Times New Roman" w:hAnsi="Times New Roman" w:cs="Times New Roman"/>
          <w:color w:val="000000"/>
          <w:sz w:val="24"/>
          <w:szCs w:val="24"/>
          <w:lang w:val="sr-Cyrl-CS"/>
        </w:rPr>
        <w:t>председник општине Бор Живорад Петровић</w:t>
      </w:r>
      <w:r w:rsidRPr="00426230">
        <w:rPr>
          <w:rFonts w:ascii="Times New Roman" w:hAnsi="Times New Roman" w:cs="Times New Roman"/>
          <w:color w:val="000000"/>
          <w:sz w:val="24"/>
          <w:szCs w:val="24"/>
          <w:lang w:val="sr-Cyrl-RS"/>
        </w:rPr>
        <w:t xml:space="preserve">, </w:t>
      </w:r>
      <w:r w:rsidRPr="00426230">
        <w:rPr>
          <w:rFonts w:ascii="Times New Roman" w:hAnsi="Times New Roman" w:cs="Times New Roman"/>
          <w:color w:val="000000"/>
          <w:sz w:val="24"/>
          <w:szCs w:val="24"/>
          <w:lang w:val="sr-Cyrl-CS"/>
        </w:rPr>
        <w:t xml:space="preserve">председник општине </w:t>
      </w:r>
      <w:r w:rsidRPr="00426230">
        <w:rPr>
          <w:rFonts w:ascii="Times New Roman" w:hAnsi="Times New Roman" w:cs="Times New Roman"/>
          <w:color w:val="000000"/>
          <w:sz w:val="24"/>
          <w:szCs w:val="24"/>
          <w:lang w:val="sr-Cyrl-RS"/>
        </w:rPr>
        <w:t xml:space="preserve">Мајданпек Дејан Вагнер, </w:t>
      </w:r>
      <w:r w:rsidRPr="00426230">
        <w:rPr>
          <w:rFonts w:ascii="Times New Roman" w:hAnsi="Times New Roman" w:cs="Times New Roman"/>
          <w:color w:val="000000"/>
          <w:sz w:val="24"/>
          <w:szCs w:val="24"/>
          <w:lang w:val="sr-Cyrl-CS"/>
        </w:rPr>
        <w:t xml:space="preserve">председник општине </w:t>
      </w:r>
      <w:r w:rsidRPr="00426230">
        <w:rPr>
          <w:rFonts w:ascii="Times New Roman" w:hAnsi="Times New Roman" w:cs="Times New Roman"/>
          <w:color w:val="000000"/>
          <w:sz w:val="24"/>
          <w:szCs w:val="24"/>
          <w:lang w:val="sr-Cyrl-RS"/>
        </w:rPr>
        <w:t xml:space="preserve">Кладово Радисав Чучуланович и заменик председника општине Кладово </w:t>
      </w:r>
      <w:r w:rsidRPr="00426230">
        <w:rPr>
          <w:rFonts w:ascii="Times New Roman" w:hAnsi="Times New Roman" w:cs="Times New Roman"/>
          <w:sz w:val="24"/>
          <w:szCs w:val="24"/>
        </w:rPr>
        <w:t>Драган Новаковић.</w:t>
      </w:r>
    </w:p>
    <w:p w:rsidR="00426230" w:rsidRPr="00426230" w:rsidRDefault="00426230" w:rsidP="00426230">
      <w:pPr>
        <w:pStyle w:val="NoSpacing"/>
        <w:jc w:val="both"/>
        <w:rPr>
          <w:rFonts w:ascii="Times New Roman" w:hAnsi="Times New Roman" w:cs="Times New Roman"/>
          <w:sz w:val="24"/>
          <w:szCs w:val="24"/>
        </w:rPr>
      </w:pPr>
    </w:p>
    <w:p w:rsidR="00426230" w:rsidRPr="00426230" w:rsidRDefault="00426230" w:rsidP="00426230">
      <w:pPr>
        <w:pStyle w:val="NoSpacing"/>
        <w:ind w:firstLine="709"/>
        <w:jc w:val="both"/>
        <w:rPr>
          <w:rFonts w:ascii="Times New Roman" w:hAnsi="Times New Roman" w:cs="Times New Roman"/>
          <w:sz w:val="24"/>
          <w:szCs w:val="24"/>
        </w:rPr>
      </w:pPr>
      <w:r w:rsidRPr="00426230">
        <w:rPr>
          <w:rFonts w:ascii="Times New Roman" w:hAnsi="Times New Roman" w:cs="Times New Roman"/>
          <w:sz w:val="24"/>
          <w:szCs w:val="24"/>
        </w:rPr>
        <w:t xml:space="preserve">На седнице Савета Борског управног округа разматран је допис Инфраструктура железнице Србије а.д. број: 1/2016-2040 од 08.06.2016.године, у коме се тражи да се локалне самоуправе са територије Борског управног округа најкасније до 24.06.2016. године изјасне да ли постоји заинтересованост за преношење права управљања железничком инфраструктуром и организациом собраћаја како на пругама локалног и регионалног значаја не би дошло до обуставе железничког саобраћаја. </w:t>
      </w:r>
    </w:p>
    <w:p w:rsidR="00426230" w:rsidRPr="00426230" w:rsidRDefault="00426230" w:rsidP="00426230">
      <w:pPr>
        <w:pStyle w:val="NoSpacing"/>
        <w:jc w:val="both"/>
        <w:rPr>
          <w:rFonts w:ascii="Times New Roman" w:hAnsi="Times New Roman" w:cs="Times New Roman"/>
          <w:sz w:val="24"/>
          <w:szCs w:val="24"/>
        </w:rPr>
      </w:pPr>
    </w:p>
    <w:p w:rsidR="00426230" w:rsidRPr="00426230" w:rsidRDefault="00426230" w:rsidP="00426230">
      <w:pPr>
        <w:pStyle w:val="NoSpacing"/>
        <w:ind w:firstLine="709"/>
        <w:jc w:val="both"/>
        <w:rPr>
          <w:rFonts w:ascii="Times New Roman" w:hAnsi="Times New Roman" w:cs="Times New Roman"/>
          <w:sz w:val="24"/>
          <w:szCs w:val="24"/>
        </w:rPr>
      </w:pPr>
      <w:r w:rsidRPr="00426230">
        <w:rPr>
          <w:rFonts w:ascii="Times New Roman" w:hAnsi="Times New Roman" w:cs="Times New Roman"/>
          <w:sz w:val="24"/>
          <w:szCs w:val="24"/>
        </w:rPr>
        <w:t xml:space="preserve">Сви присутни чланови Савета Борског управног округа једноглсано су донели закључак да локалне самоуправе са територије Борског управног округа немају довољне финансијеке, кадровске и техничке капацитете за преузимање права управљања железничком инфраструктуром и организациом собраћаја на пругама локалног и регионалног значаја. </w:t>
      </w:r>
    </w:p>
    <w:p w:rsidR="00426230" w:rsidRPr="00426230" w:rsidRDefault="00426230" w:rsidP="00426230">
      <w:pPr>
        <w:pStyle w:val="NoSpacing"/>
        <w:jc w:val="both"/>
        <w:rPr>
          <w:rFonts w:ascii="Times New Roman" w:hAnsi="Times New Roman" w:cs="Times New Roman"/>
          <w:sz w:val="24"/>
          <w:szCs w:val="24"/>
        </w:rPr>
      </w:pPr>
    </w:p>
    <w:p w:rsidR="00426230" w:rsidRPr="00426230" w:rsidRDefault="00426230" w:rsidP="00426230">
      <w:pPr>
        <w:pStyle w:val="NoSpacing"/>
        <w:ind w:firstLine="709"/>
        <w:jc w:val="both"/>
        <w:rPr>
          <w:rFonts w:ascii="Times New Roman" w:hAnsi="Times New Roman" w:cs="Times New Roman"/>
          <w:sz w:val="24"/>
          <w:szCs w:val="24"/>
        </w:rPr>
      </w:pPr>
      <w:r w:rsidRPr="00426230">
        <w:rPr>
          <w:rFonts w:ascii="Times New Roman" w:hAnsi="Times New Roman" w:cs="Times New Roman"/>
          <w:sz w:val="24"/>
          <w:szCs w:val="24"/>
        </w:rPr>
        <w:t>Такође на истој седници сви присутни чланови Савета Борског управног округа једноглсано су донели закључак да деоница Пожаревац-Мајданпек која је обухваћена процесом реструктуирања, а по предлогу међуресорне Радне групе за управљање процесом реформи на железницама, је саставни део железничког путног правца Београд – Пожаревац – Мајданпек – Бор – Зајечар – Неготин - Прахово пристаниште и има стратешки саобраћајни значај за све градове и општине Источне Србије. Из тог разлога уптиће се предлог како надлежном Министарству грађевинарства, саобраћаја и инфраструктуре тако и предузећу Инфраструктура железнице Србије а.д. да се у наредном периоду изврши неопходна реконструкција постојећег желзничког путног правца као и могућност његовог повезивања са желзничким саобраћајем у Видину Република Бугарска, као би овај путни правац добио на свом екномском значају и у наредном периоду био</w:t>
      </w:r>
      <w:r w:rsidRPr="00426230">
        <w:rPr>
          <w:rFonts w:ascii="Times New Roman" w:hAnsi="Times New Roman" w:cs="Times New Roman"/>
          <w:color w:val="000000"/>
          <w:sz w:val="24"/>
          <w:szCs w:val="24"/>
        </w:rPr>
        <w:t xml:space="preserve"> бази</w:t>
      </w:r>
      <w:r w:rsidRPr="00426230">
        <w:rPr>
          <w:rFonts w:ascii="Times New Roman" w:hAnsi="Times New Roman" w:cs="Times New Roman"/>
          <w:color w:val="000000"/>
          <w:sz w:val="24"/>
          <w:szCs w:val="24"/>
          <w:lang w:val="sr-Cyrl-CS"/>
        </w:rPr>
        <w:t>чни</w:t>
      </w:r>
      <w:r w:rsidRPr="00426230">
        <w:rPr>
          <w:rFonts w:ascii="Times New Roman" w:hAnsi="Times New Roman" w:cs="Times New Roman"/>
          <w:color w:val="000000"/>
          <w:sz w:val="24"/>
          <w:szCs w:val="24"/>
        </w:rPr>
        <w:t xml:space="preserve"> темељ свеукупног економског, социјалног, еколо</w:t>
      </w:r>
      <w:r w:rsidRPr="00426230">
        <w:rPr>
          <w:rFonts w:ascii="Times New Roman" w:hAnsi="Times New Roman" w:cs="Times New Roman"/>
          <w:color w:val="000000"/>
          <w:sz w:val="24"/>
          <w:szCs w:val="24"/>
          <w:lang w:val="sr-Cyrl-CS"/>
        </w:rPr>
        <w:t>ш</w:t>
      </w:r>
      <w:r w:rsidRPr="00426230">
        <w:rPr>
          <w:rFonts w:ascii="Times New Roman" w:hAnsi="Times New Roman" w:cs="Times New Roman"/>
          <w:color w:val="000000"/>
          <w:sz w:val="24"/>
          <w:szCs w:val="24"/>
        </w:rPr>
        <w:t xml:space="preserve">ког и демографског </w:t>
      </w:r>
      <w:r w:rsidRPr="00426230">
        <w:rPr>
          <w:rFonts w:ascii="Times New Roman" w:hAnsi="Times New Roman" w:cs="Times New Roman"/>
          <w:color w:val="000000"/>
          <w:sz w:val="24"/>
          <w:szCs w:val="24"/>
          <w:lang w:val="sr-Cyrl-CS"/>
        </w:rPr>
        <w:t xml:space="preserve">развоја и </w:t>
      </w:r>
      <w:r w:rsidRPr="00426230">
        <w:rPr>
          <w:rFonts w:ascii="Times New Roman" w:hAnsi="Times New Roman" w:cs="Times New Roman"/>
          <w:color w:val="000000"/>
          <w:sz w:val="24"/>
          <w:szCs w:val="24"/>
        </w:rPr>
        <w:t>опоравка свих оп</w:t>
      </w:r>
      <w:r w:rsidRPr="00426230">
        <w:rPr>
          <w:rFonts w:ascii="Times New Roman" w:hAnsi="Times New Roman" w:cs="Times New Roman"/>
          <w:color w:val="000000"/>
          <w:sz w:val="24"/>
          <w:szCs w:val="24"/>
          <w:lang w:val="sr-Cyrl-CS"/>
        </w:rPr>
        <w:t>ш</w:t>
      </w:r>
      <w:r w:rsidRPr="00426230">
        <w:rPr>
          <w:rFonts w:ascii="Times New Roman" w:hAnsi="Times New Roman" w:cs="Times New Roman"/>
          <w:color w:val="000000"/>
          <w:sz w:val="24"/>
          <w:szCs w:val="24"/>
        </w:rPr>
        <w:t>тина Борског управног округа и региона Исто</w:t>
      </w:r>
      <w:r w:rsidRPr="00426230">
        <w:rPr>
          <w:rFonts w:ascii="Times New Roman" w:hAnsi="Times New Roman" w:cs="Times New Roman"/>
          <w:color w:val="000000"/>
          <w:sz w:val="24"/>
          <w:szCs w:val="24"/>
          <w:lang w:val="sr-Cyrl-CS"/>
        </w:rPr>
        <w:t>ч</w:t>
      </w:r>
      <w:r w:rsidRPr="00426230">
        <w:rPr>
          <w:rFonts w:ascii="Times New Roman" w:hAnsi="Times New Roman" w:cs="Times New Roman"/>
          <w:color w:val="000000"/>
          <w:sz w:val="24"/>
          <w:szCs w:val="24"/>
        </w:rPr>
        <w:t>не Србије</w:t>
      </w:r>
      <w:r w:rsidRPr="00426230">
        <w:rPr>
          <w:rFonts w:ascii="Times New Roman" w:hAnsi="Times New Roman" w:cs="Times New Roman"/>
          <w:sz w:val="24"/>
          <w:szCs w:val="24"/>
        </w:rPr>
        <w:t xml:space="preserve">. </w:t>
      </w:r>
    </w:p>
    <w:p w:rsidR="00426230" w:rsidRPr="00426230" w:rsidRDefault="00426230" w:rsidP="00426230">
      <w:pPr>
        <w:pStyle w:val="NoSpacing"/>
        <w:jc w:val="both"/>
        <w:rPr>
          <w:rFonts w:ascii="Times New Roman" w:hAnsi="Times New Roman" w:cs="Times New Roman"/>
          <w:sz w:val="24"/>
          <w:szCs w:val="24"/>
        </w:rPr>
      </w:pPr>
    </w:p>
    <w:p w:rsidR="00426230" w:rsidRDefault="00426230" w:rsidP="00426230">
      <w:pPr>
        <w:pStyle w:val="NoSpacing"/>
        <w:ind w:firstLine="709"/>
        <w:jc w:val="both"/>
        <w:rPr>
          <w:rFonts w:ascii="Times New Roman" w:hAnsi="Times New Roman" w:cs="Times New Roman"/>
          <w:sz w:val="24"/>
          <w:szCs w:val="24"/>
        </w:rPr>
      </w:pPr>
      <w:r w:rsidRPr="00426230">
        <w:rPr>
          <w:rFonts w:ascii="Times New Roman" w:hAnsi="Times New Roman" w:cs="Times New Roman"/>
          <w:sz w:val="24"/>
          <w:szCs w:val="24"/>
        </w:rPr>
        <w:t>Сви присутни чланови Савета Борског управног округа једноглсано су донели закључак</w:t>
      </w:r>
      <w:r w:rsidRPr="00426230">
        <w:rPr>
          <w:rFonts w:ascii="Times New Roman" w:hAnsi="Times New Roman" w:cs="Times New Roman"/>
          <w:color w:val="000000"/>
          <w:sz w:val="24"/>
          <w:szCs w:val="24"/>
        </w:rPr>
        <w:t xml:space="preserve"> да се упити захтев </w:t>
      </w:r>
      <w:r w:rsidRPr="00426230">
        <w:rPr>
          <w:rFonts w:ascii="Times New Roman" w:hAnsi="Times New Roman" w:cs="Times New Roman"/>
          <w:sz w:val="24"/>
          <w:szCs w:val="24"/>
        </w:rPr>
        <w:t>надлежном Министарству грађевинарства, саобраћаја и инфраструктуре и предузећу Инфраструктура железнице Србије а.д. за заједничким састанком на тему:  Учешће локалних смопуправа са територије Борског управног округа у што бржој реализацији реконструкције желзничког путног правца Београд – Пожаревац – Мајданпек – Бор – Зајечар – Неготин - Прахово пристаниште, а у складу са објективним и расположивим капацитетима општина Борског управног округа.</w:t>
      </w:r>
    </w:p>
    <w:p w:rsidR="00FB3501" w:rsidRDefault="00FB3501" w:rsidP="00426230">
      <w:pPr>
        <w:pStyle w:val="NoSpacing"/>
        <w:ind w:firstLine="709"/>
        <w:jc w:val="both"/>
        <w:rPr>
          <w:rFonts w:ascii="Times New Roman" w:hAnsi="Times New Roman" w:cs="Times New Roman"/>
          <w:sz w:val="24"/>
          <w:szCs w:val="24"/>
        </w:rPr>
      </w:pPr>
    </w:p>
    <w:p w:rsidR="00FB3501" w:rsidRPr="00426230" w:rsidRDefault="00FB3501" w:rsidP="00426230">
      <w:pPr>
        <w:pStyle w:val="NoSpacing"/>
        <w:ind w:firstLine="709"/>
        <w:jc w:val="both"/>
        <w:rPr>
          <w:rFonts w:ascii="Times New Roman" w:hAnsi="Times New Roman" w:cs="Times New Roman"/>
          <w:color w:val="000000"/>
          <w:sz w:val="24"/>
          <w:szCs w:val="24"/>
        </w:rPr>
      </w:pPr>
    </w:p>
    <w:p w:rsidR="00483F0D" w:rsidRPr="00426230" w:rsidRDefault="00483F0D" w:rsidP="00426230">
      <w:pPr>
        <w:pStyle w:val="NoSpacing"/>
        <w:jc w:val="both"/>
        <w:rPr>
          <w:rFonts w:ascii="Times New Roman" w:hAnsi="Times New Roman" w:cs="Times New Roman"/>
          <w:sz w:val="24"/>
          <w:szCs w:val="24"/>
          <w:lang w:val="sr-Cyrl-CS"/>
        </w:rPr>
      </w:pPr>
    </w:p>
    <w:p w:rsidR="00FB3501" w:rsidRPr="00FB3501" w:rsidRDefault="00FB3501" w:rsidP="00FB3501">
      <w:pPr>
        <w:pStyle w:val="NoSpacing"/>
        <w:ind w:firstLine="709"/>
        <w:jc w:val="both"/>
        <w:rPr>
          <w:rFonts w:ascii="Times New Roman" w:hAnsi="Times New Roman" w:cs="Times New Roman"/>
          <w:sz w:val="24"/>
          <w:szCs w:val="24"/>
        </w:rPr>
      </w:pPr>
      <w:r w:rsidRPr="00FB3501">
        <w:rPr>
          <w:rFonts w:ascii="Times New Roman" w:hAnsi="Times New Roman" w:cs="Times New Roman"/>
          <w:sz w:val="24"/>
          <w:szCs w:val="24"/>
        </w:rPr>
        <w:lastRenderedPageBreak/>
        <w:t>На основу члана 6. Уредбе о начину рада Савета управног округа („Сл. гласник РС“, бр. 15/06)  Савет Борског управног округа на својој 46 (четрдестшеста) седници одржаној дана 17. 06. 2016. годне, разматрајући допис Инфраструктура железнице Србије а.д. број: 1/2016-2040 од 08.06.2016. године д о н о с и:</w:t>
      </w:r>
    </w:p>
    <w:p w:rsidR="00FB3501" w:rsidRDefault="00FB3501" w:rsidP="00FB3501">
      <w:pPr>
        <w:pStyle w:val="NoSpacing"/>
        <w:jc w:val="both"/>
        <w:rPr>
          <w:rFonts w:ascii="Times New Roman" w:hAnsi="Times New Roman" w:cs="Times New Roman"/>
          <w:sz w:val="24"/>
          <w:szCs w:val="24"/>
        </w:rPr>
      </w:pPr>
    </w:p>
    <w:p w:rsidR="008F3713" w:rsidRDefault="008F3713" w:rsidP="00FB3501">
      <w:pPr>
        <w:pStyle w:val="NoSpacing"/>
        <w:jc w:val="both"/>
        <w:rPr>
          <w:rFonts w:ascii="Times New Roman" w:hAnsi="Times New Roman" w:cs="Times New Roman"/>
          <w:sz w:val="24"/>
          <w:szCs w:val="24"/>
        </w:rPr>
      </w:pPr>
    </w:p>
    <w:p w:rsidR="008F3713" w:rsidRPr="00FB3501" w:rsidRDefault="008F3713" w:rsidP="00FB3501">
      <w:pPr>
        <w:pStyle w:val="NoSpacing"/>
        <w:jc w:val="both"/>
        <w:rPr>
          <w:rFonts w:ascii="Times New Roman" w:hAnsi="Times New Roman" w:cs="Times New Roman"/>
          <w:sz w:val="24"/>
          <w:szCs w:val="24"/>
        </w:rPr>
      </w:pPr>
    </w:p>
    <w:p w:rsidR="00FB3501" w:rsidRPr="00FB3501" w:rsidRDefault="00FB3501" w:rsidP="00FB3501">
      <w:pPr>
        <w:pStyle w:val="NoSpacing"/>
        <w:jc w:val="center"/>
        <w:rPr>
          <w:rFonts w:ascii="Times New Roman" w:hAnsi="Times New Roman" w:cs="Times New Roman"/>
          <w:sz w:val="24"/>
          <w:szCs w:val="24"/>
        </w:rPr>
      </w:pPr>
      <w:r w:rsidRPr="00FB3501">
        <w:rPr>
          <w:rFonts w:ascii="Times New Roman" w:hAnsi="Times New Roman" w:cs="Times New Roman"/>
          <w:sz w:val="24"/>
          <w:szCs w:val="24"/>
        </w:rPr>
        <w:t>З А К Љ У Ч А К</w:t>
      </w:r>
    </w:p>
    <w:p w:rsidR="00FB3501" w:rsidRPr="00FB3501" w:rsidRDefault="00FB3501" w:rsidP="00FB3501">
      <w:pPr>
        <w:pStyle w:val="NoSpacing"/>
        <w:jc w:val="both"/>
        <w:rPr>
          <w:rFonts w:ascii="Times New Roman" w:hAnsi="Times New Roman" w:cs="Times New Roman"/>
          <w:sz w:val="24"/>
          <w:szCs w:val="24"/>
        </w:rPr>
      </w:pPr>
    </w:p>
    <w:p w:rsidR="00FB3501" w:rsidRPr="00FB3501" w:rsidRDefault="00FB3501" w:rsidP="00FB3501">
      <w:pPr>
        <w:pStyle w:val="NoSpacing"/>
        <w:ind w:firstLine="720"/>
        <w:jc w:val="both"/>
        <w:rPr>
          <w:rFonts w:ascii="Times New Roman" w:hAnsi="Times New Roman" w:cs="Times New Roman"/>
          <w:sz w:val="24"/>
          <w:szCs w:val="24"/>
        </w:rPr>
      </w:pPr>
      <w:r w:rsidRPr="00FB3501">
        <w:rPr>
          <w:rFonts w:ascii="Times New Roman" w:hAnsi="Times New Roman" w:cs="Times New Roman"/>
          <w:sz w:val="24"/>
          <w:szCs w:val="24"/>
        </w:rPr>
        <w:t>Локалне самоуправе са територије Борског управног округа немају довољне финансијске, кадровске и техничке капацитете за преузимање права управљања железничком инфраструктуром и организацијом саобраћаја на пругама локалног и регионалног значаја.</w:t>
      </w:r>
    </w:p>
    <w:p w:rsidR="00FB3501" w:rsidRPr="00FB3501" w:rsidRDefault="00FB3501" w:rsidP="00FB3501">
      <w:pPr>
        <w:pStyle w:val="NoSpacing"/>
        <w:jc w:val="both"/>
        <w:rPr>
          <w:rFonts w:ascii="Times New Roman" w:hAnsi="Times New Roman" w:cs="Times New Roman"/>
          <w:sz w:val="24"/>
          <w:szCs w:val="24"/>
        </w:rPr>
      </w:pPr>
    </w:p>
    <w:p w:rsidR="00FB3501" w:rsidRPr="00FB3501" w:rsidRDefault="00FB3501" w:rsidP="00FB3501">
      <w:pPr>
        <w:pStyle w:val="NoSpacing"/>
        <w:ind w:firstLine="720"/>
        <w:jc w:val="both"/>
        <w:rPr>
          <w:rFonts w:ascii="Times New Roman" w:hAnsi="Times New Roman" w:cs="Times New Roman"/>
          <w:sz w:val="24"/>
          <w:szCs w:val="24"/>
        </w:rPr>
      </w:pPr>
      <w:r w:rsidRPr="00FB3501">
        <w:rPr>
          <w:rFonts w:ascii="Times New Roman" w:hAnsi="Times New Roman" w:cs="Times New Roman"/>
          <w:sz w:val="24"/>
          <w:szCs w:val="24"/>
        </w:rPr>
        <w:t xml:space="preserve">Деоница Пожаревац-Мајданпек која је обухваћена процесом реструктуирања саставни је део железничког путног правца Београд – Пожаревац – Мајданпек –Бор – Зајечар – Неготин - Прахово пристаниште и има стратешки саобраћајни значај за све градове и општине Источне Србије. Из тог разлога упућује се предлог надлежном Министарству грађевинарства, саобраћаја и инфраструктуре и предузећу Инфраструктура железнице Србије а.д. да у наредном периоду изврши неопходну реконструкција постојећег железничког путног правца као и могућност његовог повезивања са железничким саобраћајем у Видину Република Бугарска, како би овај путни правац добио на свом економском и стратешком значају и у наредном периоду био базични темељ свеукупног економског, социјалног, еколошког и демографског развоја и опоравка свих општина Борског управног округа и региона Источне Србије. </w:t>
      </w:r>
    </w:p>
    <w:p w:rsidR="00FB3501" w:rsidRPr="00FB3501" w:rsidRDefault="00FB3501" w:rsidP="00FB3501">
      <w:pPr>
        <w:pStyle w:val="NoSpacing"/>
        <w:jc w:val="both"/>
        <w:rPr>
          <w:rFonts w:ascii="Times New Roman" w:hAnsi="Times New Roman" w:cs="Times New Roman"/>
          <w:sz w:val="24"/>
          <w:szCs w:val="24"/>
        </w:rPr>
      </w:pPr>
    </w:p>
    <w:p w:rsidR="00FB3501" w:rsidRDefault="00FB3501" w:rsidP="00FB3501">
      <w:pPr>
        <w:pStyle w:val="NoSpacing"/>
        <w:ind w:firstLine="720"/>
        <w:jc w:val="both"/>
        <w:rPr>
          <w:rFonts w:ascii="Times New Roman" w:hAnsi="Times New Roman" w:cs="Times New Roman"/>
          <w:sz w:val="24"/>
          <w:szCs w:val="24"/>
        </w:rPr>
      </w:pPr>
      <w:r w:rsidRPr="00FB3501">
        <w:rPr>
          <w:rFonts w:ascii="Times New Roman" w:hAnsi="Times New Roman" w:cs="Times New Roman"/>
          <w:sz w:val="24"/>
          <w:szCs w:val="24"/>
        </w:rPr>
        <w:t>Предлаже се надлежном Министарству грађевинарства, саобраћаја и инфраструктуре и предузећу Инфраструктура железнице Србије а.д. организација  заједничког састанка са члановима Савета Борског управног округа на тему: „Учешће локалних смопуправа са територије Борског управног округа у што бржој реализацији реконструкције железничког путног правца Београд – Пожаревац – Мајданпек – Бор – Зајечар – Неготин - Прахово пристаниште, а у складу са објективним и расположивим капацитетима општина Борског управног округа“.</w:t>
      </w:r>
    </w:p>
    <w:p w:rsidR="00FB3501" w:rsidRDefault="00FB3501" w:rsidP="00FB3501">
      <w:pPr>
        <w:pStyle w:val="NoSpacing"/>
        <w:ind w:firstLine="720"/>
        <w:jc w:val="both"/>
        <w:rPr>
          <w:rFonts w:ascii="Times New Roman" w:hAnsi="Times New Roman" w:cs="Times New Roman"/>
          <w:sz w:val="24"/>
          <w:szCs w:val="24"/>
        </w:rPr>
      </w:pPr>
    </w:p>
    <w:p w:rsidR="00FB3501" w:rsidRDefault="00FB3501" w:rsidP="00FB3501">
      <w:pPr>
        <w:pStyle w:val="NoSpacing"/>
        <w:rPr>
          <w:rFonts w:ascii="Times New Roman" w:hAnsi="Times New Roman" w:cs="Times New Roman"/>
          <w:sz w:val="24"/>
          <w:szCs w:val="24"/>
        </w:rPr>
      </w:pPr>
      <w:r w:rsidRPr="00FB3501">
        <w:rPr>
          <w:rFonts w:ascii="Times New Roman" w:hAnsi="Times New Roman" w:cs="Times New Roman"/>
          <w:sz w:val="24"/>
          <w:szCs w:val="24"/>
        </w:rPr>
        <w:t xml:space="preserve">Закључак </w:t>
      </w:r>
      <w:r>
        <w:rPr>
          <w:rFonts w:ascii="Times New Roman" w:hAnsi="Times New Roman" w:cs="Times New Roman"/>
          <w:sz w:val="24"/>
          <w:szCs w:val="24"/>
          <w:lang w:val="sr-Cyrl-RS"/>
        </w:rPr>
        <w:t xml:space="preserve">је </w:t>
      </w:r>
      <w:r w:rsidRPr="00FB3501">
        <w:rPr>
          <w:rFonts w:ascii="Times New Roman" w:hAnsi="Times New Roman" w:cs="Times New Roman"/>
          <w:sz w:val="24"/>
          <w:szCs w:val="24"/>
        </w:rPr>
        <w:t>достав</w:t>
      </w:r>
      <w:r>
        <w:rPr>
          <w:rFonts w:ascii="Times New Roman" w:hAnsi="Times New Roman" w:cs="Times New Roman"/>
          <w:sz w:val="24"/>
          <w:szCs w:val="24"/>
          <w:lang w:val="sr-Cyrl-RS"/>
        </w:rPr>
        <w:t>љен</w:t>
      </w:r>
      <w:r w:rsidRPr="00FB3501">
        <w:rPr>
          <w:rFonts w:ascii="Times New Roman" w:hAnsi="Times New Roman" w:cs="Times New Roman"/>
          <w:sz w:val="24"/>
          <w:szCs w:val="24"/>
        </w:rPr>
        <w:t xml:space="preserve">: </w:t>
      </w:r>
    </w:p>
    <w:p w:rsidR="00FB3501" w:rsidRPr="00FB3501" w:rsidRDefault="00FB3501" w:rsidP="00FB3501">
      <w:pPr>
        <w:pStyle w:val="NoSpacing"/>
        <w:rPr>
          <w:rFonts w:ascii="Times New Roman" w:hAnsi="Times New Roman" w:cs="Times New Roman"/>
          <w:sz w:val="24"/>
          <w:szCs w:val="24"/>
        </w:rPr>
      </w:pPr>
    </w:p>
    <w:p w:rsidR="00FB3501" w:rsidRPr="00FB3501" w:rsidRDefault="00FB3501" w:rsidP="00FB3501">
      <w:pPr>
        <w:pStyle w:val="NoSpacing"/>
        <w:numPr>
          <w:ilvl w:val="0"/>
          <w:numId w:val="19"/>
        </w:numPr>
        <w:rPr>
          <w:rFonts w:ascii="Times New Roman" w:hAnsi="Times New Roman" w:cs="Times New Roman"/>
          <w:sz w:val="24"/>
          <w:szCs w:val="24"/>
        </w:rPr>
      </w:pPr>
      <w:r w:rsidRPr="00FB3501">
        <w:rPr>
          <w:rFonts w:ascii="Times New Roman" w:hAnsi="Times New Roman" w:cs="Times New Roman"/>
          <w:sz w:val="24"/>
          <w:szCs w:val="24"/>
        </w:rPr>
        <w:t xml:space="preserve">Министарству грађевинарства, саобраћаја и инфраструктуре </w:t>
      </w:r>
    </w:p>
    <w:p w:rsidR="00FB3501" w:rsidRPr="00FB3501" w:rsidRDefault="00FB3501" w:rsidP="00FB3501">
      <w:pPr>
        <w:pStyle w:val="NoSpacing"/>
        <w:numPr>
          <w:ilvl w:val="0"/>
          <w:numId w:val="19"/>
        </w:numPr>
        <w:rPr>
          <w:rFonts w:ascii="Times New Roman" w:hAnsi="Times New Roman" w:cs="Times New Roman"/>
          <w:sz w:val="24"/>
          <w:szCs w:val="24"/>
        </w:rPr>
      </w:pPr>
      <w:r w:rsidRPr="00FB3501">
        <w:rPr>
          <w:rFonts w:ascii="Times New Roman" w:hAnsi="Times New Roman" w:cs="Times New Roman"/>
          <w:sz w:val="24"/>
          <w:szCs w:val="24"/>
        </w:rPr>
        <w:t>Инфраструктура железнице Србије а.д.</w:t>
      </w:r>
    </w:p>
    <w:p w:rsidR="00056B02" w:rsidRDefault="00FB3501" w:rsidP="00056B02">
      <w:pPr>
        <w:pStyle w:val="NoSpacing"/>
        <w:numPr>
          <w:ilvl w:val="0"/>
          <w:numId w:val="19"/>
        </w:numPr>
        <w:rPr>
          <w:rFonts w:ascii="Times New Roman" w:hAnsi="Times New Roman" w:cs="Times New Roman"/>
          <w:sz w:val="24"/>
          <w:szCs w:val="24"/>
        </w:rPr>
      </w:pPr>
      <w:r w:rsidRPr="00FB3501">
        <w:rPr>
          <w:rFonts w:ascii="Times New Roman" w:hAnsi="Times New Roman" w:cs="Times New Roman"/>
          <w:sz w:val="24"/>
          <w:szCs w:val="24"/>
        </w:rPr>
        <w:t>Председницима општина Бор, Мајданпек, Кладово, Неготин</w:t>
      </w:r>
    </w:p>
    <w:p w:rsidR="007F2C6A" w:rsidRDefault="007F2C6A" w:rsidP="007F2C6A">
      <w:pPr>
        <w:pStyle w:val="NoSpacing"/>
        <w:rPr>
          <w:rFonts w:ascii="Times New Roman" w:hAnsi="Times New Roman" w:cs="Times New Roman"/>
          <w:sz w:val="24"/>
          <w:szCs w:val="24"/>
        </w:rPr>
      </w:pPr>
    </w:p>
    <w:p w:rsidR="007F2C6A" w:rsidRDefault="007F2C6A" w:rsidP="007F2C6A">
      <w:pPr>
        <w:pStyle w:val="NoSpacing"/>
        <w:rPr>
          <w:rFonts w:ascii="Times New Roman" w:hAnsi="Times New Roman" w:cs="Times New Roman"/>
          <w:sz w:val="24"/>
          <w:szCs w:val="24"/>
        </w:rPr>
      </w:pPr>
    </w:p>
    <w:p w:rsidR="008F3713" w:rsidRDefault="008F3713" w:rsidP="007F2C6A">
      <w:pPr>
        <w:pStyle w:val="NoSpacing"/>
        <w:rPr>
          <w:rFonts w:ascii="Times New Roman" w:hAnsi="Times New Roman" w:cs="Times New Roman"/>
          <w:sz w:val="24"/>
          <w:szCs w:val="24"/>
        </w:rPr>
      </w:pPr>
    </w:p>
    <w:p w:rsidR="00056B02" w:rsidRDefault="00056B02" w:rsidP="00056B02">
      <w:pPr>
        <w:pStyle w:val="NoSpacing"/>
        <w:numPr>
          <w:ilvl w:val="0"/>
          <w:numId w:val="7"/>
        </w:numPr>
        <w:rPr>
          <w:rFonts w:ascii="Times New Roman" w:hAnsi="Times New Roman" w:cs="Times New Roman"/>
          <w:sz w:val="24"/>
          <w:szCs w:val="24"/>
          <w:lang w:val="sr-Cyrl-RS"/>
        </w:rPr>
      </w:pPr>
      <w:r w:rsidRPr="00056B02">
        <w:rPr>
          <w:rFonts w:ascii="Times New Roman" w:hAnsi="Times New Roman" w:cs="Times New Roman"/>
          <w:b/>
          <w:sz w:val="24"/>
          <w:szCs w:val="24"/>
          <w:u w:val="single"/>
          <w:lang w:val="sr-Cyrl-RS"/>
        </w:rPr>
        <w:t>22. јуна 2016.године</w:t>
      </w:r>
      <w:r>
        <w:rPr>
          <w:rFonts w:ascii="Times New Roman" w:hAnsi="Times New Roman" w:cs="Times New Roman"/>
          <w:sz w:val="24"/>
          <w:szCs w:val="24"/>
          <w:lang w:val="sr-Cyrl-RS"/>
        </w:rPr>
        <w:t xml:space="preserve"> - одржана је 47. седница Света Борског управног округа, са следећим дневним редом:</w:t>
      </w:r>
    </w:p>
    <w:p w:rsidR="00056B02" w:rsidRPr="00056B02" w:rsidRDefault="00056B02" w:rsidP="00056B02">
      <w:pPr>
        <w:pStyle w:val="NoSpacing"/>
        <w:rPr>
          <w:rFonts w:ascii="Times New Roman" w:hAnsi="Times New Roman" w:cs="Times New Roman"/>
          <w:sz w:val="24"/>
          <w:szCs w:val="24"/>
          <w:lang w:val="sr-Cyrl-RS"/>
        </w:rPr>
      </w:pPr>
    </w:p>
    <w:p w:rsidR="00056B02" w:rsidRDefault="00056B02" w:rsidP="00056B02">
      <w:pPr>
        <w:pStyle w:val="NoSpacing"/>
        <w:numPr>
          <w:ilvl w:val="0"/>
          <w:numId w:val="22"/>
        </w:numPr>
        <w:jc w:val="both"/>
        <w:rPr>
          <w:rFonts w:ascii="Times New Roman" w:hAnsi="Times New Roman" w:cs="Times New Roman"/>
          <w:sz w:val="24"/>
          <w:szCs w:val="24"/>
          <w:lang w:val="sr-Cyrl-CS"/>
        </w:rPr>
      </w:pPr>
      <w:r w:rsidRPr="00056B02">
        <w:rPr>
          <w:rFonts w:ascii="Times New Roman" w:hAnsi="Times New Roman" w:cs="Times New Roman"/>
          <w:sz w:val="24"/>
          <w:szCs w:val="24"/>
          <w:lang w:val="sr-Cyrl-CS"/>
        </w:rPr>
        <w:t xml:space="preserve">Информисање о актуелној епизотолошкој ситуацији – појава и природа болести, ситуација у земљи </w:t>
      </w:r>
    </w:p>
    <w:p w:rsidR="00056B02" w:rsidRPr="00056B02" w:rsidRDefault="00056B02" w:rsidP="00056B02">
      <w:pPr>
        <w:pStyle w:val="NoSpacing"/>
        <w:ind w:left="720"/>
        <w:jc w:val="both"/>
        <w:rPr>
          <w:rFonts w:ascii="Times New Roman" w:hAnsi="Times New Roman" w:cs="Times New Roman"/>
          <w:sz w:val="24"/>
          <w:szCs w:val="24"/>
          <w:lang w:val="sr-Cyrl-CS"/>
        </w:rPr>
      </w:pPr>
    </w:p>
    <w:p w:rsidR="00056B02" w:rsidRPr="00056B02" w:rsidRDefault="00056B02" w:rsidP="00056B02">
      <w:pPr>
        <w:pStyle w:val="NoSpacing"/>
        <w:numPr>
          <w:ilvl w:val="0"/>
          <w:numId w:val="22"/>
        </w:numPr>
        <w:jc w:val="both"/>
        <w:rPr>
          <w:rFonts w:ascii="Times New Roman" w:hAnsi="Times New Roman" w:cs="Times New Roman"/>
          <w:sz w:val="24"/>
          <w:szCs w:val="24"/>
          <w:lang w:val="sr-Cyrl-CS"/>
        </w:rPr>
      </w:pPr>
      <w:r w:rsidRPr="00056B02">
        <w:rPr>
          <w:rFonts w:ascii="Times New Roman" w:hAnsi="Times New Roman" w:cs="Times New Roman"/>
          <w:sz w:val="24"/>
          <w:szCs w:val="24"/>
          <w:lang w:val="sr-Cyrl-CS"/>
        </w:rPr>
        <w:t>Информисање о предузетом на нивоу ЈЛС и ресора, размена кључних адреса и телефона међу заинтересованим, мапирање ресурса и задаци за наредни период (евидентирање превозника, одређивање места за сахрањивање уклоњених животиња на ниво МЗ, набавка дезинфицијенаса, систематска дезинсекција, новчана и техничка средства за ангажман и дежурства екипа ветеринара и јкп, и сл.)</w:t>
      </w:r>
    </w:p>
    <w:p w:rsidR="00056B02" w:rsidRPr="00056B02" w:rsidRDefault="00056B02" w:rsidP="00056B02">
      <w:pPr>
        <w:pStyle w:val="NoSpacing"/>
        <w:jc w:val="both"/>
        <w:rPr>
          <w:rFonts w:ascii="Times New Roman" w:hAnsi="Times New Roman" w:cs="Times New Roman"/>
          <w:b/>
          <w:sz w:val="24"/>
          <w:szCs w:val="24"/>
          <w:lang w:val="sr-Cyrl-CS"/>
        </w:rPr>
      </w:pPr>
    </w:p>
    <w:p w:rsidR="00056B02" w:rsidRPr="00056B02" w:rsidRDefault="00056B02" w:rsidP="00056B02">
      <w:pPr>
        <w:pStyle w:val="NoSpacing"/>
        <w:ind w:firstLine="360"/>
        <w:jc w:val="both"/>
        <w:rPr>
          <w:rFonts w:ascii="Times New Roman" w:hAnsi="Times New Roman" w:cs="Times New Roman"/>
          <w:sz w:val="24"/>
          <w:szCs w:val="24"/>
          <w:lang w:val="sr-Cyrl-CS"/>
        </w:rPr>
      </w:pPr>
      <w:r w:rsidRPr="00056B02">
        <w:rPr>
          <w:rFonts w:ascii="Times New Roman" w:hAnsi="Times New Roman" w:cs="Times New Roman"/>
          <w:sz w:val="24"/>
          <w:szCs w:val="24"/>
          <w:lang w:val="sr-Cyrl-CS"/>
        </w:rPr>
        <w:t>На седници су били присутни: начелник Борског управног округа, председник општине Неготин, заменик председника општине Бор као и представници општинске управе Бор, заменик председника општине Кладово, заменик председника општине Мајданпек, начелник Полицијске управе у Бору, начелник Одељења за ванредне ситуације за Борски управни округ, Шеф одсека републичке ветеринарске инспекције за Борски управни округ, представник Ветеринарске коморе у Бору, директори ветеринарских станица  из Бора, Неготина и Мајданпека, као и руководилац РЈ зоохигијена и ветеринарска амбуланта ЈКП ,,3. октобар,, Бор.</w:t>
      </w:r>
    </w:p>
    <w:p w:rsidR="00056B02" w:rsidRPr="00056B02" w:rsidRDefault="00056B02" w:rsidP="00056B02">
      <w:pPr>
        <w:pStyle w:val="NoSpacing"/>
        <w:jc w:val="both"/>
        <w:rPr>
          <w:rFonts w:ascii="Times New Roman" w:hAnsi="Times New Roman" w:cs="Times New Roman"/>
          <w:sz w:val="24"/>
          <w:szCs w:val="24"/>
          <w:lang w:val="sr-Cyrl-CS"/>
        </w:rPr>
      </w:pPr>
    </w:p>
    <w:p w:rsidR="00056B02" w:rsidRDefault="00056B02" w:rsidP="00056B02">
      <w:pPr>
        <w:pStyle w:val="NoSpacing"/>
        <w:ind w:firstLine="360"/>
        <w:jc w:val="both"/>
        <w:rPr>
          <w:rFonts w:ascii="Times New Roman" w:hAnsi="Times New Roman" w:cs="Times New Roman"/>
          <w:sz w:val="24"/>
          <w:szCs w:val="24"/>
          <w:lang w:val="sr-Cyrl-CS"/>
        </w:rPr>
      </w:pPr>
      <w:r w:rsidRPr="00056B02">
        <w:rPr>
          <w:rFonts w:ascii="Times New Roman" w:hAnsi="Times New Roman" w:cs="Times New Roman"/>
          <w:sz w:val="24"/>
          <w:szCs w:val="24"/>
          <w:lang w:val="sr-Cyrl-CS"/>
        </w:rPr>
        <w:t>На седници је разматран предложени дневни ред и донети су следећи закључци:</w:t>
      </w:r>
    </w:p>
    <w:p w:rsidR="00056B02" w:rsidRPr="00056B02" w:rsidRDefault="00056B02" w:rsidP="00056B02">
      <w:pPr>
        <w:pStyle w:val="NoSpacing"/>
        <w:ind w:firstLine="360"/>
        <w:jc w:val="both"/>
        <w:rPr>
          <w:rFonts w:ascii="Times New Roman" w:hAnsi="Times New Roman" w:cs="Times New Roman"/>
          <w:sz w:val="24"/>
          <w:szCs w:val="24"/>
          <w:lang w:val="sr-Cyrl-CS"/>
        </w:rPr>
      </w:pPr>
    </w:p>
    <w:p w:rsidR="00056B02" w:rsidRDefault="00056B02" w:rsidP="00056B02">
      <w:pPr>
        <w:pStyle w:val="NoSpacing"/>
        <w:numPr>
          <w:ilvl w:val="0"/>
          <w:numId w:val="23"/>
        </w:numPr>
        <w:jc w:val="both"/>
        <w:rPr>
          <w:rFonts w:ascii="Times New Roman" w:hAnsi="Times New Roman" w:cs="Times New Roman"/>
          <w:sz w:val="24"/>
          <w:szCs w:val="24"/>
          <w:lang w:val="sr-Cyrl-CS"/>
        </w:rPr>
      </w:pPr>
      <w:r w:rsidRPr="00056B02">
        <w:rPr>
          <w:rFonts w:ascii="Times New Roman" w:hAnsi="Times New Roman" w:cs="Times New Roman"/>
          <w:sz w:val="24"/>
          <w:szCs w:val="24"/>
          <w:lang w:val="sr-Cyrl-CS"/>
        </w:rPr>
        <w:t>Да све општине са територије Борског управног округа дана 23. јуна (среда) 2016 године, хитно одрже Општинске штабове за ванредне ситуације и доставе начелнику округа и републичкој ветеринарској инспекцији Борског управног округа спискове са местима за сахрањивање уклоњених животиња, као и спискове расположиве механизације, људства и осталих ресурса са контакт подацима</w:t>
      </w:r>
    </w:p>
    <w:p w:rsidR="006B737F" w:rsidRPr="00056B02" w:rsidRDefault="006B737F" w:rsidP="006B737F">
      <w:pPr>
        <w:pStyle w:val="NoSpacing"/>
        <w:ind w:left="720"/>
        <w:jc w:val="both"/>
        <w:rPr>
          <w:rFonts w:ascii="Times New Roman" w:hAnsi="Times New Roman" w:cs="Times New Roman"/>
          <w:sz w:val="24"/>
          <w:szCs w:val="24"/>
          <w:lang w:val="sr-Cyrl-CS"/>
        </w:rPr>
      </w:pPr>
    </w:p>
    <w:p w:rsidR="00056B02" w:rsidRPr="00056B02" w:rsidRDefault="00056B02" w:rsidP="006B737F">
      <w:pPr>
        <w:pStyle w:val="NoSpacing"/>
        <w:ind w:firstLine="360"/>
        <w:jc w:val="both"/>
        <w:rPr>
          <w:rFonts w:ascii="Times New Roman" w:hAnsi="Times New Roman" w:cs="Times New Roman"/>
          <w:sz w:val="24"/>
          <w:szCs w:val="24"/>
          <w:lang w:val="sr-Cyrl-CS"/>
        </w:rPr>
      </w:pPr>
      <w:r w:rsidRPr="00056B02">
        <w:rPr>
          <w:rFonts w:ascii="Times New Roman" w:hAnsi="Times New Roman" w:cs="Times New Roman"/>
          <w:sz w:val="24"/>
          <w:szCs w:val="24"/>
          <w:lang w:val="sr-Cyrl-CS"/>
        </w:rPr>
        <w:t>Локалним самоуправама је препоручено да према својим могућностима ураде системску дезинсекцију на територији својих општина као вид превентивних мера и да о предузетим мерама и активностима обавесте Борски управни округ и републичку ветеринарску инспекцију Борског управног округа.</w:t>
      </w:r>
    </w:p>
    <w:p w:rsidR="00056B02" w:rsidRPr="00056B02" w:rsidRDefault="00056B02" w:rsidP="00056B02">
      <w:pPr>
        <w:pStyle w:val="NoSpacing"/>
        <w:jc w:val="both"/>
        <w:rPr>
          <w:rFonts w:ascii="Times New Roman" w:hAnsi="Times New Roman" w:cs="Times New Roman"/>
          <w:sz w:val="24"/>
          <w:szCs w:val="24"/>
          <w:lang w:val="sr-Cyrl-CS"/>
        </w:rPr>
      </w:pPr>
    </w:p>
    <w:p w:rsidR="00056B02" w:rsidRDefault="00056B02" w:rsidP="006B737F">
      <w:pPr>
        <w:pStyle w:val="NoSpacing"/>
        <w:ind w:firstLine="360"/>
        <w:jc w:val="both"/>
        <w:rPr>
          <w:rFonts w:ascii="Times New Roman" w:hAnsi="Times New Roman" w:cs="Times New Roman"/>
          <w:sz w:val="24"/>
          <w:szCs w:val="24"/>
          <w:lang w:val="sr-Cyrl-CS"/>
        </w:rPr>
      </w:pPr>
      <w:r w:rsidRPr="00056B02">
        <w:rPr>
          <w:rFonts w:ascii="Times New Roman" w:hAnsi="Times New Roman" w:cs="Times New Roman"/>
          <w:sz w:val="24"/>
          <w:szCs w:val="24"/>
          <w:lang w:val="sr-Cyrl-CS"/>
        </w:rPr>
        <w:t>Извештај општинских штабова за ванредне ситуације биће достављен Оперативном штабу за ванредне ситуације и Управи за ветерину.</w:t>
      </w:r>
    </w:p>
    <w:p w:rsidR="007F2C6A" w:rsidRDefault="007F2C6A" w:rsidP="006B737F">
      <w:pPr>
        <w:pStyle w:val="NoSpacing"/>
        <w:ind w:firstLine="360"/>
        <w:jc w:val="both"/>
        <w:rPr>
          <w:rFonts w:ascii="Times New Roman" w:hAnsi="Times New Roman" w:cs="Times New Roman"/>
          <w:sz w:val="24"/>
          <w:szCs w:val="24"/>
          <w:lang w:val="sr-Cyrl-CS"/>
        </w:rPr>
      </w:pPr>
    </w:p>
    <w:p w:rsidR="007F2C6A" w:rsidRDefault="007F2C6A" w:rsidP="006B737F">
      <w:pPr>
        <w:pStyle w:val="NoSpacing"/>
        <w:ind w:firstLine="360"/>
        <w:jc w:val="both"/>
        <w:rPr>
          <w:rFonts w:ascii="Times New Roman" w:hAnsi="Times New Roman" w:cs="Times New Roman"/>
          <w:sz w:val="24"/>
          <w:szCs w:val="24"/>
          <w:lang w:val="sr-Cyrl-CS"/>
        </w:rPr>
      </w:pPr>
    </w:p>
    <w:p w:rsidR="001B551A" w:rsidRDefault="001B551A" w:rsidP="006B737F">
      <w:pPr>
        <w:pStyle w:val="NoSpacing"/>
        <w:ind w:firstLine="360"/>
        <w:jc w:val="both"/>
        <w:rPr>
          <w:rFonts w:ascii="Times New Roman" w:hAnsi="Times New Roman" w:cs="Times New Roman"/>
          <w:sz w:val="24"/>
          <w:szCs w:val="24"/>
          <w:lang w:val="sr-Cyrl-CS"/>
        </w:rPr>
      </w:pPr>
    </w:p>
    <w:p w:rsidR="001B551A" w:rsidRDefault="001B551A" w:rsidP="001B551A">
      <w:pPr>
        <w:pStyle w:val="NoSpacing"/>
        <w:numPr>
          <w:ilvl w:val="0"/>
          <w:numId w:val="7"/>
        </w:numPr>
        <w:jc w:val="both"/>
        <w:rPr>
          <w:rFonts w:ascii="Times New Roman" w:hAnsi="Times New Roman" w:cs="Times New Roman"/>
          <w:sz w:val="24"/>
          <w:szCs w:val="24"/>
          <w:lang w:val="sr-Cyrl-CS"/>
        </w:rPr>
      </w:pPr>
      <w:r w:rsidRPr="00D225C9">
        <w:rPr>
          <w:rFonts w:ascii="Times New Roman" w:hAnsi="Times New Roman" w:cs="Times New Roman"/>
          <w:b/>
          <w:sz w:val="24"/>
          <w:szCs w:val="24"/>
          <w:u w:val="single"/>
          <w:lang w:val="sr-Cyrl-CS"/>
        </w:rPr>
        <w:t>16. септембра 2016. године</w:t>
      </w:r>
      <w:r>
        <w:rPr>
          <w:rFonts w:ascii="Times New Roman" w:hAnsi="Times New Roman" w:cs="Times New Roman"/>
          <w:sz w:val="24"/>
          <w:szCs w:val="24"/>
          <w:lang w:val="sr-Cyrl-CS"/>
        </w:rPr>
        <w:t xml:space="preserve"> </w:t>
      </w:r>
      <w:r w:rsidR="00D225C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одржана је 48. седница Савета Борског управног округа, са следећим дневним редом:</w:t>
      </w:r>
    </w:p>
    <w:p w:rsidR="001B551A" w:rsidRDefault="001B551A" w:rsidP="001B551A">
      <w:pPr>
        <w:pStyle w:val="NoSpacing"/>
        <w:ind w:left="1069"/>
        <w:jc w:val="both"/>
        <w:rPr>
          <w:rFonts w:ascii="Times New Roman" w:hAnsi="Times New Roman" w:cs="Times New Roman"/>
          <w:sz w:val="24"/>
          <w:szCs w:val="24"/>
          <w:lang w:val="sr-Cyrl-CS"/>
        </w:rPr>
      </w:pPr>
    </w:p>
    <w:p w:rsidR="001B551A" w:rsidRPr="00056B02" w:rsidRDefault="001B551A" w:rsidP="001B551A">
      <w:pPr>
        <w:pStyle w:val="NoSpacing"/>
        <w:ind w:left="1069"/>
        <w:jc w:val="both"/>
        <w:rPr>
          <w:rFonts w:ascii="Times New Roman" w:hAnsi="Times New Roman" w:cs="Times New Roman"/>
          <w:sz w:val="24"/>
          <w:szCs w:val="24"/>
          <w:lang w:val="sr-Cyrl-CS"/>
        </w:rPr>
      </w:pPr>
    </w:p>
    <w:p w:rsidR="001B551A" w:rsidRDefault="001B551A" w:rsidP="00D225C9">
      <w:pPr>
        <w:pStyle w:val="NoSpacing"/>
        <w:numPr>
          <w:ilvl w:val="0"/>
          <w:numId w:val="24"/>
        </w:numPr>
        <w:jc w:val="both"/>
        <w:rPr>
          <w:rFonts w:ascii="Times New Roman" w:hAnsi="Times New Roman" w:cs="Times New Roman"/>
          <w:sz w:val="24"/>
          <w:szCs w:val="24"/>
          <w:lang w:val="sr-Cyrl-CS"/>
        </w:rPr>
      </w:pPr>
      <w:r w:rsidRPr="005C04FC">
        <w:rPr>
          <w:rFonts w:ascii="Times New Roman" w:hAnsi="Times New Roman" w:cs="Times New Roman"/>
          <w:sz w:val="24"/>
          <w:szCs w:val="24"/>
          <w:lang w:val="sr-Cyrl-CS"/>
        </w:rPr>
        <w:t>Анализа успеха ученика на подручју Борског управног округа на завршном испиту у периоду од школске 2012/13 до 2015/16 године</w:t>
      </w:r>
    </w:p>
    <w:p w:rsidR="00D225C9" w:rsidRPr="005C04FC" w:rsidRDefault="00D225C9" w:rsidP="00D225C9">
      <w:pPr>
        <w:pStyle w:val="NoSpacing"/>
        <w:ind w:left="1440"/>
        <w:jc w:val="both"/>
        <w:rPr>
          <w:rFonts w:ascii="Times New Roman" w:hAnsi="Times New Roman" w:cs="Times New Roman"/>
          <w:sz w:val="24"/>
          <w:szCs w:val="24"/>
          <w:lang w:val="sr-Cyrl-CS"/>
        </w:rPr>
      </w:pPr>
    </w:p>
    <w:p w:rsidR="001B551A" w:rsidRDefault="001B551A" w:rsidP="00D433E7">
      <w:pPr>
        <w:pStyle w:val="NoSpacing"/>
        <w:numPr>
          <w:ilvl w:val="0"/>
          <w:numId w:val="24"/>
        </w:numPr>
        <w:jc w:val="both"/>
        <w:rPr>
          <w:rFonts w:ascii="Times New Roman" w:hAnsi="Times New Roman" w:cs="Times New Roman"/>
          <w:sz w:val="24"/>
          <w:szCs w:val="24"/>
          <w:lang w:val="sr-Cyrl-CS"/>
        </w:rPr>
      </w:pPr>
      <w:r w:rsidRPr="005C04FC">
        <w:rPr>
          <w:rFonts w:ascii="Times New Roman" w:hAnsi="Times New Roman" w:cs="Times New Roman"/>
          <w:sz w:val="24"/>
          <w:szCs w:val="24"/>
          <w:lang w:val="sr-Cyrl-CS"/>
        </w:rPr>
        <w:t>Анализа уписа ученика у средње школе на подручју Борског управног округа за школску 2016/17 годину</w:t>
      </w:r>
    </w:p>
    <w:p w:rsidR="00D433E7" w:rsidRDefault="00D433E7" w:rsidP="00D433E7">
      <w:pPr>
        <w:pStyle w:val="ListParagraph"/>
        <w:rPr>
          <w:rFonts w:ascii="Times New Roman" w:hAnsi="Times New Roman" w:cs="Times New Roman"/>
          <w:sz w:val="24"/>
          <w:szCs w:val="24"/>
          <w:lang w:val="sr-Cyrl-CS"/>
        </w:rPr>
      </w:pPr>
    </w:p>
    <w:p w:rsidR="00D433E7" w:rsidRPr="005C04FC" w:rsidRDefault="00D433E7" w:rsidP="00D433E7">
      <w:pPr>
        <w:pStyle w:val="NoSpacing"/>
        <w:ind w:left="1440"/>
        <w:jc w:val="both"/>
        <w:rPr>
          <w:rFonts w:ascii="Times New Roman" w:hAnsi="Times New Roman" w:cs="Times New Roman"/>
          <w:sz w:val="24"/>
          <w:szCs w:val="24"/>
          <w:lang w:val="sr-Cyrl-CS"/>
        </w:rPr>
      </w:pPr>
    </w:p>
    <w:p w:rsidR="001B551A" w:rsidRDefault="001B551A" w:rsidP="001B551A">
      <w:pPr>
        <w:pStyle w:val="NoSpacing"/>
        <w:ind w:left="720"/>
        <w:jc w:val="both"/>
        <w:rPr>
          <w:rFonts w:ascii="Times New Roman" w:hAnsi="Times New Roman" w:cs="Times New Roman"/>
          <w:sz w:val="24"/>
          <w:szCs w:val="24"/>
          <w:lang w:val="sr-Cyrl-CS"/>
        </w:rPr>
      </w:pPr>
      <w:r w:rsidRPr="005C04FC">
        <w:rPr>
          <w:rFonts w:ascii="Times New Roman" w:hAnsi="Times New Roman" w:cs="Times New Roman"/>
          <w:sz w:val="24"/>
          <w:szCs w:val="24"/>
          <w:lang w:val="sr-Cyrl-CS"/>
        </w:rPr>
        <w:lastRenderedPageBreak/>
        <w:t>3.</w:t>
      </w:r>
      <w:r w:rsidRPr="005C04FC">
        <w:rPr>
          <w:rFonts w:ascii="Times New Roman" w:hAnsi="Times New Roman" w:cs="Times New Roman"/>
          <w:sz w:val="24"/>
          <w:szCs w:val="24"/>
          <w:lang w:val="sr-Cyrl-CS"/>
        </w:rPr>
        <w:tab/>
        <w:t>Предлог мера и активности за унапређење рада школских установа на подручју Борског управног округа за школску 2017/18 годину у складу са новим правцима и тенденцијама развоја образовног система</w:t>
      </w:r>
    </w:p>
    <w:p w:rsidR="001B551A" w:rsidRDefault="001B551A" w:rsidP="001B551A">
      <w:pPr>
        <w:pStyle w:val="NoSpacing"/>
        <w:jc w:val="both"/>
        <w:rPr>
          <w:rFonts w:ascii="Times New Roman" w:hAnsi="Times New Roman" w:cs="Times New Roman"/>
          <w:sz w:val="24"/>
          <w:szCs w:val="24"/>
          <w:lang w:val="sr-Cyrl-CS"/>
        </w:rPr>
      </w:pPr>
    </w:p>
    <w:p w:rsidR="001B551A" w:rsidRDefault="001B551A" w:rsidP="001B551A">
      <w:pPr>
        <w:pStyle w:val="NoSpacing"/>
        <w:ind w:firstLine="720"/>
        <w:jc w:val="both"/>
        <w:rPr>
          <w:rFonts w:ascii="Times New Roman" w:hAnsi="Times New Roman" w:cs="Times New Roman"/>
          <w:sz w:val="24"/>
          <w:szCs w:val="24"/>
          <w:lang w:val="sr-Latn-CS"/>
        </w:rPr>
      </w:pPr>
      <w:r>
        <w:rPr>
          <w:rFonts w:ascii="Times New Roman" w:hAnsi="Times New Roman" w:cs="Times New Roman"/>
          <w:sz w:val="24"/>
          <w:szCs w:val="24"/>
          <w:lang w:val="sr-Cyrl-CS"/>
        </w:rPr>
        <w:t>Састанку су поред начелника Борског управног округа Мирослава Кнежевића, присуствовали и председник општине Кладово Радисав Чучулановић, заменик председника општине Мајданпек Срећко Николић, заменик председника општине Бор Саша Вукадиновић и директори основних и средњих школа са територије Борског управног округа.</w:t>
      </w:r>
    </w:p>
    <w:p w:rsidR="001B551A" w:rsidRDefault="001B551A" w:rsidP="001B551A">
      <w:pPr>
        <w:pStyle w:val="NoSpacing"/>
        <w:ind w:firstLine="720"/>
        <w:jc w:val="both"/>
        <w:rPr>
          <w:rFonts w:ascii="Times New Roman" w:hAnsi="Times New Roman" w:cs="Times New Roman"/>
          <w:sz w:val="24"/>
          <w:szCs w:val="24"/>
          <w:lang w:val="sr-Latn-CS"/>
        </w:rPr>
      </w:pPr>
    </w:p>
    <w:p w:rsidR="001B551A" w:rsidRDefault="001B551A" w:rsidP="001B55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оквиру прве тачке дневног реда анализиран је успех ученика на подручју Борског управног округа на завршном испиту у периоду од 2012. до 2015. године и утврђено је да је у том периоду резултат на завршним испитима био испод репубчког просека. Такође је утврђено да се број вуковаца и ученика са Вуковом дипломом повећава а да су њихови резултати на завршним испитима лошији. Констатовано је да је пре десет година Борски управни округ по резултатима био на десетом месту од 29 Округа, а да је у 2014-2015. години на двадесетчетвртом месту. Све ове негативне појаве, које говоре о смањењу квалитета образовања у Борском управном округу, презентоване су директорима основних и средњих школа.</w:t>
      </w:r>
    </w:p>
    <w:p w:rsidR="001B551A" w:rsidRDefault="001B551A" w:rsidP="001B551A">
      <w:pPr>
        <w:pStyle w:val="NoSpacing"/>
        <w:ind w:firstLine="720"/>
        <w:jc w:val="both"/>
        <w:rPr>
          <w:rFonts w:ascii="Times New Roman" w:hAnsi="Times New Roman" w:cs="Times New Roman"/>
          <w:sz w:val="24"/>
          <w:szCs w:val="24"/>
          <w:lang w:val="sr-Cyrl-CS"/>
        </w:rPr>
      </w:pPr>
    </w:p>
    <w:p w:rsidR="001B551A" w:rsidRDefault="001B551A" w:rsidP="001B55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оквиру треће тачке дневног реда разговарало се о могућностима увођења дуалног образовања и сарадња већих привредних субјеката и образовних институција на територији Борског управног округа. Предложено је да се у наредном периоду организује састанак на коме ће да буду присутни представници приврених субјеката који су заинтересовани за сарадњу.</w:t>
      </w:r>
    </w:p>
    <w:p w:rsidR="00F33437" w:rsidRDefault="00F33437" w:rsidP="001B551A">
      <w:pPr>
        <w:pStyle w:val="NoSpacing"/>
        <w:ind w:firstLine="720"/>
        <w:jc w:val="both"/>
        <w:rPr>
          <w:rFonts w:ascii="Times New Roman" w:hAnsi="Times New Roman" w:cs="Times New Roman"/>
          <w:sz w:val="24"/>
          <w:szCs w:val="24"/>
          <w:lang w:val="sr-Cyrl-CS"/>
        </w:rPr>
      </w:pPr>
    </w:p>
    <w:p w:rsidR="00F33437" w:rsidRDefault="00F33437" w:rsidP="001B551A">
      <w:pPr>
        <w:pStyle w:val="NoSpacing"/>
        <w:ind w:firstLine="720"/>
        <w:jc w:val="both"/>
        <w:rPr>
          <w:rFonts w:ascii="Times New Roman" w:hAnsi="Times New Roman" w:cs="Times New Roman"/>
          <w:sz w:val="24"/>
          <w:szCs w:val="24"/>
          <w:lang w:val="sr-Cyrl-CS"/>
        </w:rPr>
      </w:pPr>
    </w:p>
    <w:p w:rsidR="00F33437" w:rsidRDefault="00F33437" w:rsidP="001B551A">
      <w:pPr>
        <w:pStyle w:val="NoSpacing"/>
        <w:ind w:firstLine="720"/>
        <w:jc w:val="both"/>
        <w:rPr>
          <w:rFonts w:ascii="Times New Roman" w:hAnsi="Times New Roman" w:cs="Times New Roman"/>
          <w:sz w:val="24"/>
          <w:szCs w:val="24"/>
          <w:lang w:val="sr-Cyrl-CS"/>
        </w:rPr>
      </w:pPr>
    </w:p>
    <w:p w:rsidR="00F33437" w:rsidRDefault="00F33437" w:rsidP="001B55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F33437" w:rsidRDefault="00F33437" w:rsidP="001B551A">
      <w:pPr>
        <w:pStyle w:val="NoSpacing"/>
        <w:ind w:firstLine="720"/>
        <w:jc w:val="both"/>
        <w:rPr>
          <w:rFonts w:ascii="Times New Roman" w:hAnsi="Times New Roman" w:cs="Times New Roman"/>
          <w:sz w:val="24"/>
          <w:szCs w:val="24"/>
          <w:lang w:val="sr-Cyrl-CS"/>
        </w:rPr>
      </w:pPr>
    </w:p>
    <w:p w:rsidR="00F33437" w:rsidRPr="00F33437" w:rsidRDefault="00F33437" w:rsidP="001B551A">
      <w:pPr>
        <w:pStyle w:val="NoSpacing"/>
        <w:ind w:firstLine="720"/>
        <w:jc w:val="both"/>
        <w:rPr>
          <w:rFonts w:ascii="Times New Roman" w:hAnsi="Times New Roman" w:cs="Times New Roman"/>
          <w:b/>
          <w:sz w:val="24"/>
          <w:szCs w:val="24"/>
          <w:lang w:val="sr-Cyrl-CS"/>
        </w:rPr>
      </w:pPr>
      <w:r w:rsidRPr="00F33437">
        <w:rPr>
          <w:rFonts w:ascii="Times New Roman" w:hAnsi="Times New Roman" w:cs="Times New Roman"/>
          <w:b/>
          <w:sz w:val="24"/>
          <w:szCs w:val="24"/>
          <w:lang w:val="sr-Cyrl-CS"/>
        </w:rPr>
        <w:t xml:space="preserve">                                                                         НАЧЕЛНИК БОРСКОГ</w:t>
      </w:r>
    </w:p>
    <w:p w:rsidR="00F33437" w:rsidRPr="00F33437" w:rsidRDefault="00F33437" w:rsidP="001B551A">
      <w:pPr>
        <w:pStyle w:val="NoSpacing"/>
        <w:ind w:firstLine="720"/>
        <w:jc w:val="both"/>
        <w:rPr>
          <w:rFonts w:ascii="Times New Roman" w:hAnsi="Times New Roman" w:cs="Times New Roman"/>
          <w:b/>
          <w:sz w:val="24"/>
          <w:szCs w:val="24"/>
          <w:lang w:val="sr-Cyrl-CS"/>
        </w:rPr>
      </w:pPr>
      <w:r w:rsidRPr="00F33437">
        <w:rPr>
          <w:rFonts w:ascii="Times New Roman" w:hAnsi="Times New Roman" w:cs="Times New Roman"/>
          <w:b/>
          <w:sz w:val="24"/>
          <w:szCs w:val="24"/>
          <w:lang w:val="sr-Cyrl-CS"/>
        </w:rPr>
        <w:t xml:space="preserve">                                                                          УПРАВНОГ ОКРУГА </w:t>
      </w:r>
    </w:p>
    <w:p w:rsidR="00F33437" w:rsidRPr="00F33437" w:rsidRDefault="00F33437" w:rsidP="001B551A">
      <w:pPr>
        <w:pStyle w:val="NoSpacing"/>
        <w:ind w:firstLine="720"/>
        <w:jc w:val="both"/>
        <w:rPr>
          <w:rFonts w:ascii="Times New Roman" w:hAnsi="Times New Roman" w:cs="Times New Roman"/>
          <w:b/>
          <w:sz w:val="24"/>
          <w:szCs w:val="24"/>
          <w:lang w:val="sr-Cyrl-CS"/>
        </w:rPr>
      </w:pPr>
      <w:r w:rsidRPr="00F33437">
        <w:rPr>
          <w:rFonts w:ascii="Times New Roman" w:hAnsi="Times New Roman" w:cs="Times New Roman"/>
          <w:b/>
          <w:sz w:val="24"/>
          <w:szCs w:val="24"/>
          <w:lang w:val="sr-Cyrl-CS"/>
        </w:rPr>
        <w:t xml:space="preserve">                                                           Мирослав Кнежевић,спец.криминалиста</w:t>
      </w:r>
    </w:p>
    <w:p w:rsidR="00F33437" w:rsidRDefault="00F33437" w:rsidP="001B551A">
      <w:pPr>
        <w:pStyle w:val="NoSpacing"/>
        <w:ind w:firstLine="720"/>
        <w:jc w:val="both"/>
        <w:rPr>
          <w:rFonts w:ascii="Times New Roman" w:hAnsi="Times New Roman" w:cs="Times New Roman"/>
          <w:sz w:val="24"/>
          <w:szCs w:val="24"/>
          <w:lang w:val="sr-Cyrl-CS"/>
        </w:rPr>
      </w:pPr>
    </w:p>
    <w:p w:rsidR="001B551A" w:rsidRDefault="001B551A" w:rsidP="001B551A">
      <w:pPr>
        <w:pStyle w:val="NoSpacing"/>
        <w:ind w:firstLine="720"/>
        <w:jc w:val="both"/>
        <w:rPr>
          <w:rFonts w:ascii="Times New Roman" w:hAnsi="Times New Roman" w:cs="Times New Roman"/>
          <w:sz w:val="24"/>
          <w:szCs w:val="24"/>
          <w:lang w:val="sr-Cyrl-CS"/>
        </w:rPr>
      </w:pPr>
    </w:p>
    <w:p w:rsidR="001B551A" w:rsidRDefault="001B551A" w:rsidP="001B551A">
      <w:pPr>
        <w:pStyle w:val="NoSpacing"/>
        <w:ind w:firstLine="720"/>
        <w:jc w:val="both"/>
        <w:rPr>
          <w:rFonts w:ascii="Times New Roman" w:hAnsi="Times New Roman" w:cs="Times New Roman"/>
          <w:sz w:val="24"/>
          <w:szCs w:val="24"/>
          <w:lang w:val="sr-Cyrl-CS"/>
        </w:rPr>
      </w:pPr>
    </w:p>
    <w:p w:rsidR="00056B02" w:rsidRPr="00056B02" w:rsidRDefault="00056B02" w:rsidP="00056B02">
      <w:pPr>
        <w:pStyle w:val="NoSpacing"/>
        <w:jc w:val="both"/>
        <w:rPr>
          <w:rFonts w:ascii="Times New Roman" w:hAnsi="Times New Roman" w:cs="Times New Roman"/>
          <w:sz w:val="24"/>
          <w:szCs w:val="24"/>
          <w:lang w:val="sr-Cyrl-CS"/>
        </w:rPr>
      </w:pPr>
    </w:p>
    <w:p w:rsidR="00056B02" w:rsidRPr="00056B02" w:rsidRDefault="00056B02" w:rsidP="00056B02">
      <w:pPr>
        <w:pStyle w:val="NoSpacing"/>
        <w:jc w:val="both"/>
        <w:rPr>
          <w:rFonts w:ascii="Times New Roman" w:hAnsi="Times New Roman" w:cs="Times New Roman"/>
          <w:sz w:val="24"/>
          <w:szCs w:val="24"/>
          <w:lang w:val="sr-Cyrl-CS"/>
        </w:rPr>
      </w:pPr>
    </w:p>
    <w:p w:rsidR="00056B02" w:rsidRPr="00056B02" w:rsidRDefault="00056B02" w:rsidP="00056B02">
      <w:pPr>
        <w:pStyle w:val="NoSpacing"/>
        <w:jc w:val="both"/>
        <w:rPr>
          <w:rFonts w:ascii="Times New Roman" w:hAnsi="Times New Roman" w:cs="Times New Roman"/>
          <w:sz w:val="24"/>
          <w:szCs w:val="24"/>
          <w:lang w:val="sr-Cyrl-CS"/>
        </w:rPr>
      </w:pPr>
    </w:p>
    <w:p w:rsidR="00056B02" w:rsidRDefault="00056B02" w:rsidP="00056B02">
      <w:pPr>
        <w:jc w:val="both"/>
      </w:pPr>
    </w:p>
    <w:p w:rsidR="00FB3501" w:rsidRPr="00945CCB" w:rsidRDefault="00FB3501" w:rsidP="00FB3501">
      <w:pPr>
        <w:ind w:left="360"/>
        <w:jc w:val="both"/>
      </w:pPr>
    </w:p>
    <w:p w:rsidR="00FB3501" w:rsidRPr="00FB3501" w:rsidRDefault="00FB3501" w:rsidP="00FB3501">
      <w:pPr>
        <w:pStyle w:val="NoSpacing"/>
        <w:ind w:firstLine="720"/>
        <w:jc w:val="both"/>
        <w:rPr>
          <w:rFonts w:ascii="Times New Roman" w:hAnsi="Times New Roman" w:cs="Times New Roman"/>
          <w:sz w:val="24"/>
          <w:szCs w:val="24"/>
        </w:rPr>
      </w:pPr>
    </w:p>
    <w:p w:rsidR="00027633" w:rsidRPr="00FB3501" w:rsidRDefault="00027633" w:rsidP="00FB3501">
      <w:pPr>
        <w:pStyle w:val="NoSpacing"/>
        <w:jc w:val="both"/>
        <w:rPr>
          <w:rFonts w:ascii="Times New Roman" w:hAnsi="Times New Roman" w:cs="Times New Roman"/>
          <w:sz w:val="24"/>
          <w:szCs w:val="24"/>
        </w:rPr>
      </w:pPr>
    </w:p>
    <w:sectPr w:rsidR="00027633" w:rsidRPr="00FB3501">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D0B" w:rsidRDefault="00533D0B" w:rsidP="003C402F">
      <w:pPr>
        <w:spacing w:after="0" w:line="240" w:lineRule="auto"/>
      </w:pPr>
      <w:r>
        <w:separator/>
      </w:r>
    </w:p>
  </w:endnote>
  <w:endnote w:type="continuationSeparator" w:id="0">
    <w:p w:rsidR="00533D0B" w:rsidRDefault="00533D0B" w:rsidP="003C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2F" w:rsidRDefault="003C40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648126"/>
      <w:docPartObj>
        <w:docPartGallery w:val="Page Numbers (Bottom of Page)"/>
        <w:docPartUnique/>
      </w:docPartObj>
    </w:sdtPr>
    <w:sdtEndPr>
      <w:rPr>
        <w:noProof/>
      </w:rPr>
    </w:sdtEndPr>
    <w:sdtContent>
      <w:p w:rsidR="003C402F" w:rsidRDefault="003C402F">
        <w:pPr>
          <w:pStyle w:val="Footer"/>
          <w:jc w:val="center"/>
        </w:pPr>
        <w:r>
          <w:fldChar w:fldCharType="begin"/>
        </w:r>
        <w:r>
          <w:instrText xml:space="preserve"> PAGE   \* MERGEFORMAT </w:instrText>
        </w:r>
        <w:r>
          <w:fldChar w:fldCharType="separate"/>
        </w:r>
        <w:r w:rsidR="00457EA7">
          <w:rPr>
            <w:noProof/>
          </w:rPr>
          <w:t>1</w:t>
        </w:r>
        <w:r>
          <w:rPr>
            <w:noProof/>
          </w:rPr>
          <w:fldChar w:fldCharType="end"/>
        </w:r>
      </w:p>
    </w:sdtContent>
  </w:sdt>
  <w:p w:rsidR="003C402F" w:rsidRDefault="003C40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2F" w:rsidRDefault="003C40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D0B" w:rsidRDefault="00533D0B" w:rsidP="003C402F">
      <w:pPr>
        <w:spacing w:after="0" w:line="240" w:lineRule="auto"/>
      </w:pPr>
      <w:r>
        <w:separator/>
      </w:r>
    </w:p>
  </w:footnote>
  <w:footnote w:type="continuationSeparator" w:id="0">
    <w:p w:rsidR="00533D0B" w:rsidRDefault="00533D0B" w:rsidP="003C4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2F" w:rsidRDefault="003C40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2F" w:rsidRDefault="003C402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2F" w:rsidRDefault="003C40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541"/>
    <w:multiLevelType w:val="hybridMultilevel"/>
    <w:tmpl w:val="B2E4842E"/>
    <w:lvl w:ilvl="0" w:tplc="47980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EC6B58"/>
    <w:multiLevelType w:val="hybridMultilevel"/>
    <w:tmpl w:val="0CA42B54"/>
    <w:lvl w:ilvl="0" w:tplc="8EBE9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2C3A69"/>
    <w:multiLevelType w:val="hybridMultilevel"/>
    <w:tmpl w:val="281889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ACC3143"/>
    <w:multiLevelType w:val="hybridMultilevel"/>
    <w:tmpl w:val="4044EE2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E321BE6"/>
    <w:multiLevelType w:val="hybridMultilevel"/>
    <w:tmpl w:val="BE6A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06DE"/>
    <w:multiLevelType w:val="hybridMultilevel"/>
    <w:tmpl w:val="F1BA2C8E"/>
    <w:lvl w:ilvl="0" w:tplc="BA5A96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1A04F47"/>
    <w:multiLevelType w:val="hybridMultilevel"/>
    <w:tmpl w:val="73B0AEEE"/>
    <w:lvl w:ilvl="0" w:tplc="CD98DE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3C17C9"/>
    <w:multiLevelType w:val="hybridMultilevel"/>
    <w:tmpl w:val="E452E400"/>
    <w:lvl w:ilvl="0" w:tplc="BE30D56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EFD7F82"/>
    <w:multiLevelType w:val="hybridMultilevel"/>
    <w:tmpl w:val="C476953A"/>
    <w:lvl w:ilvl="0" w:tplc="E370BC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741391"/>
    <w:multiLevelType w:val="hybridMultilevel"/>
    <w:tmpl w:val="35A68268"/>
    <w:lvl w:ilvl="0" w:tplc="1B32BD00">
      <w:start w:val="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Marlett" w:hAnsi="Marlett"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Marlett" w:hAnsi="Marlett"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8921FEB"/>
    <w:multiLevelType w:val="hybridMultilevel"/>
    <w:tmpl w:val="70D4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8449D"/>
    <w:multiLevelType w:val="hybridMultilevel"/>
    <w:tmpl w:val="BD1A1388"/>
    <w:lvl w:ilvl="0" w:tplc="02C47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0A4675"/>
    <w:multiLevelType w:val="hybridMultilevel"/>
    <w:tmpl w:val="9DD0D374"/>
    <w:lvl w:ilvl="0" w:tplc="7152DC1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E2C12"/>
    <w:multiLevelType w:val="hybridMultilevel"/>
    <w:tmpl w:val="C5246F16"/>
    <w:lvl w:ilvl="0" w:tplc="01CC62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22A2AD7"/>
    <w:multiLevelType w:val="hybridMultilevel"/>
    <w:tmpl w:val="34866616"/>
    <w:lvl w:ilvl="0" w:tplc="0562F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FA1FCF"/>
    <w:multiLevelType w:val="hybridMultilevel"/>
    <w:tmpl w:val="13B8C138"/>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9650DF3"/>
    <w:multiLevelType w:val="hybridMultilevel"/>
    <w:tmpl w:val="11D0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A78B7"/>
    <w:multiLevelType w:val="hybridMultilevel"/>
    <w:tmpl w:val="40929408"/>
    <w:lvl w:ilvl="0" w:tplc="F00694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57B40D2"/>
    <w:multiLevelType w:val="hybridMultilevel"/>
    <w:tmpl w:val="8E164450"/>
    <w:lvl w:ilvl="0" w:tplc="B93A6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7439E4"/>
    <w:multiLevelType w:val="hybridMultilevel"/>
    <w:tmpl w:val="FA2054CA"/>
    <w:lvl w:ilvl="0" w:tplc="26B4253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9963736"/>
    <w:multiLevelType w:val="hybridMultilevel"/>
    <w:tmpl w:val="57BC1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C35BC"/>
    <w:multiLevelType w:val="hybridMultilevel"/>
    <w:tmpl w:val="5130EE46"/>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2" w15:restartNumberingAfterBreak="0">
    <w:nsid w:val="7FD15A73"/>
    <w:multiLevelType w:val="hybridMultilevel"/>
    <w:tmpl w:val="CC627540"/>
    <w:lvl w:ilvl="0" w:tplc="CBF0586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7FE36B0E"/>
    <w:multiLevelType w:val="hybridMultilevel"/>
    <w:tmpl w:val="6BF288C6"/>
    <w:lvl w:ilvl="0" w:tplc="1020FC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3"/>
  </w:num>
  <w:num w:numId="3">
    <w:abstractNumId w:val="1"/>
  </w:num>
  <w:num w:numId="4">
    <w:abstractNumId w:val="11"/>
  </w:num>
  <w:num w:numId="5">
    <w:abstractNumId w:val="17"/>
  </w:num>
  <w:num w:numId="6">
    <w:abstractNumId w:val="7"/>
  </w:num>
  <w:num w:numId="7">
    <w:abstractNumId w:val="3"/>
  </w:num>
  <w:num w:numId="8">
    <w:abstractNumId w:val="15"/>
  </w:num>
  <w:num w:numId="9">
    <w:abstractNumId w:val="13"/>
  </w:num>
  <w:num w:numId="10">
    <w:abstractNumId w:val="6"/>
  </w:num>
  <w:num w:numId="11">
    <w:abstractNumId w:val="22"/>
  </w:num>
  <w:num w:numId="12">
    <w:abstractNumId w:val="2"/>
  </w:num>
  <w:num w:numId="13">
    <w:abstractNumId w:val="14"/>
  </w:num>
  <w:num w:numId="14">
    <w:abstractNumId w:val="16"/>
  </w:num>
  <w:num w:numId="15">
    <w:abstractNumId w:val="19"/>
  </w:num>
  <w:num w:numId="16">
    <w:abstractNumId w:val="5"/>
  </w:num>
  <w:num w:numId="17">
    <w:abstractNumId w:val="21"/>
  </w:num>
  <w:num w:numId="18">
    <w:abstractNumId w:val="9"/>
  </w:num>
  <w:num w:numId="19">
    <w:abstractNumId w:val="12"/>
  </w:num>
  <w:num w:numId="20">
    <w:abstractNumId w:val="18"/>
  </w:num>
  <w:num w:numId="21">
    <w:abstractNumId w:val="0"/>
  </w:num>
  <w:num w:numId="22">
    <w:abstractNumId w:val="20"/>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11"/>
    <w:rsid w:val="00023875"/>
    <w:rsid w:val="00027633"/>
    <w:rsid w:val="000361DF"/>
    <w:rsid w:val="00054DCA"/>
    <w:rsid w:val="00056B02"/>
    <w:rsid w:val="000640E4"/>
    <w:rsid w:val="00065D31"/>
    <w:rsid w:val="00067C56"/>
    <w:rsid w:val="00096DE6"/>
    <w:rsid w:val="000D1DFD"/>
    <w:rsid w:val="000E2AC2"/>
    <w:rsid w:val="001113F5"/>
    <w:rsid w:val="00111859"/>
    <w:rsid w:val="00143339"/>
    <w:rsid w:val="00143AC0"/>
    <w:rsid w:val="001601A4"/>
    <w:rsid w:val="001676DC"/>
    <w:rsid w:val="00167FC8"/>
    <w:rsid w:val="0019516C"/>
    <w:rsid w:val="001A4FA3"/>
    <w:rsid w:val="001A70F2"/>
    <w:rsid w:val="001B551A"/>
    <w:rsid w:val="001B7A82"/>
    <w:rsid w:val="001D73C8"/>
    <w:rsid w:val="00222CF5"/>
    <w:rsid w:val="00224DE6"/>
    <w:rsid w:val="0024682C"/>
    <w:rsid w:val="00274EB8"/>
    <w:rsid w:val="002754A3"/>
    <w:rsid w:val="00276748"/>
    <w:rsid w:val="00284070"/>
    <w:rsid w:val="002B0041"/>
    <w:rsid w:val="002B40AA"/>
    <w:rsid w:val="002B5029"/>
    <w:rsid w:val="002D18B9"/>
    <w:rsid w:val="002F4A54"/>
    <w:rsid w:val="00316FE8"/>
    <w:rsid w:val="003302FD"/>
    <w:rsid w:val="00354CEE"/>
    <w:rsid w:val="00382109"/>
    <w:rsid w:val="003A1EF3"/>
    <w:rsid w:val="003B6CAE"/>
    <w:rsid w:val="003C402F"/>
    <w:rsid w:val="003C4571"/>
    <w:rsid w:val="003E7B5F"/>
    <w:rsid w:val="003F71FD"/>
    <w:rsid w:val="00402A46"/>
    <w:rsid w:val="00426230"/>
    <w:rsid w:val="00451063"/>
    <w:rsid w:val="0045140F"/>
    <w:rsid w:val="00452782"/>
    <w:rsid w:val="00457EA7"/>
    <w:rsid w:val="00474340"/>
    <w:rsid w:val="00483F0D"/>
    <w:rsid w:val="00492752"/>
    <w:rsid w:val="004A44F3"/>
    <w:rsid w:val="004D3FAF"/>
    <w:rsid w:val="00500E32"/>
    <w:rsid w:val="005137DB"/>
    <w:rsid w:val="00513FAA"/>
    <w:rsid w:val="00521FDB"/>
    <w:rsid w:val="00533D0B"/>
    <w:rsid w:val="0054385F"/>
    <w:rsid w:val="00563775"/>
    <w:rsid w:val="005650D8"/>
    <w:rsid w:val="00566E1F"/>
    <w:rsid w:val="005670D3"/>
    <w:rsid w:val="00580438"/>
    <w:rsid w:val="00580BC1"/>
    <w:rsid w:val="00580CD1"/>
    <w:rsid w:val="005A5983"/>
    <w:rsid w:val="005B667C"/>
    <w:rsid w:val="005D1CC0"/>
    <w:rsid w:val="005E6C11"/>
    <w:rsid w:val="00602363"/>
    <w:rsid w:val="00630EF0"/>
    <w:rsid w:val="00633977"/>
    <w:rsid w:val="00656109"/>
    <w:rsid w:val="00667B1A"/>
    <w:rsid w:val="00670710"/>
    <w:rsid w:val="00677855"/>
    <w:rsid w:val="006A1C8C"/>
    <w:rsid w:val="006B66BF"/>
    <w:rsid w:val="006B737F"/>
    <w:rsid w:val="006C4F07"/>
    <w:rsid w:val="006C6627"/>
    <w:rsid w:val="006E4946"/>
    <w:rsid w:val="006E7A89"/>
    <w:rsid w:val="006F5CDE"/>
    <w:rsid w:val="00700D8D"/>
    <w:rsid w:val="007058DD"/>
    <w:rsid w:val="00721D4B"/>
    <w:rsid w:val="00722D02"/>
    <w:rsid w:val="00724B18"/>
    <w:rsid w:val="0077070B"/>
    <w:rsid w:val="007C4938"/>
    <w:rsid w:val="007D3EA6"/>
    <w:rsid w:val="007F2C6A"/>
    <w:rsid w:val="0080375C"/>
    <w:rsid w:val="00810E49"/>
    <w:rsid w:val="00880CC7"/>
    <w:rsid w:val="00896776"/>
    <w:rsid w:val="008A43D2"/>
    <w:rsid w:val="008B7D76"/>
    <w:rsid w:val="008C0A6F"/>
    <w:rsid w:val="008E1A04"/>
    <w:rsid w:val="008F3713"/>
    <w:rsid w:val="00905919"/>
    <w:rsid w:val="00913E54"/>
    <w:rsid w:val="009234AC"/>
    <w:rsid w:val="00930490"/>
    <w:rsid w:val="009339DB"/>
    <w:rsid w:val="009374A6"/>
    <w:rsid w:val="00950962"/>
    <w:rsid w:val="00952112"/>
    <w:rsid w:val="0095259D"/>
    <w:rsid w:val="0095413B"/>
    <w:rsid w:val="009703D2"/>
    <w:rsid w:val="00975EED"/>
    <w:rsid w:val="009B60D2"/>
    <w:rsid w:val="009D3813"/>
    <w:rsid w:val="009F0133"/>
    <w:rsid w:val="00A35446"/>
    <w:rsid w:val="00A77D0E"/>
    <w:rsid w:val="00A82ECC"/>
    <w:rsid w:val="00AA5E62"/>
    <w:rsid w:val="00AE2D53"/>
    <w:rsid w:val="00AF4ABF"/>
    <w:rsid w:val="00B02442"/>
    <w:rsid w:val="00B30486"/>
    <w:rsid w:val="00B41AD1"/>
    <w:rsid w:val="00B51757"/>
    <w:rsid w:val="00B70F1C"/>
    <w:rsid w:val="00B73A03"/>
    <w:rsid w:val="00B82C8B"/>
    <w:rsid w:val="00BA6582"/>
    <w:rsid w:val="00BD6D73"/>
    <w:rsid w:val="00BD73ED"/>
    <w:rsid w:val="00BF6333"/>
    <w:rsid w:val="00BF7828"/>
    <w:rsid w:val="00C00E32"/>
    <w:rsid w:val="00C150CD"/>
    <w:rsid w:val="00C45099"/>
    <w:rsid w:val="00C5544B"/>
    <w:rsid w:val="00CA1453"/>
    <w:rsid w:val="00CD1CB1"/>
    <w:rsid w:val="00CE6567"/>
    <w:rsid w:val="00CF49AC"/>
    <w:rsid w:val="00D0015F"/>
    <w:rsid w:val="00D12B3D"/>
    <w:rsid w:val="00D15AB5"/>
    <w:rsid w:val="00D1623D"/>
    <w:rsid w:val="00D20859"/>
    <w:rsid w:val="00D225C9"/>
    <w:rsid w:val="00D321B7"/>
    <w:rsid w:val="00D35B89"/>
    <w:rsid w:val="00D433E7"/>
    <w:rsid w:val="00D52511"/>
    <w:rsid w:val="00D61922"/>
    <w:rsid w:val="00D8329F"/>
    <w:rsid w:val="00DA5B83"/>
    <w:rsid w:val="00DA74DE"/>
    <w:rsid w:val="00DC5832"/>
    <w:rsid w:val="00DD60B1"/>
    <w:rsid w:val="00E2402D"/>
    <w:rsid w:val="00E33D25"/>
    <w:rsid w:val="00E51514"/>
    <w:rsid w:val="00E62E61"/>
    <w:rsid w:val="00E65F4C"/>
    <w:rsid w:val="00E7490C"/>
    <w:rsid w:val="00E76114"/>
    <w:rsid w:val="00E8556E"/>
    <w:rsid w:val="00EA2389"/>
    <w:rsid w:val="00EA5559"/>
    <w:rsid w:val="00EB5741"/>
    <w:rsid w:val="00ED38DC"/>
    <w:rsid w:val="00EE1B69"/>
    <w:rsid w:val="00EF03EF"/>
    <w:rsid w:val="00EF4ADE"/>
    <w:rsid w:val="00F06AB1"/>
    <w:rsid w:val="00F166FA"/>
    <w:rsid w:val="00F23AB2"/>
    <w:rsid w:val="00F32469"/>
    <w:rsid w:val="00F33437"/>
    <w:rsid w:val="00F348FA"/>
    <w:rsid w:val="00F36AF7"/>
    <w:rsid w:val="00F413B3"/>
    <w:rsid w:val="00F423FF"/>
    <w:rsid w:val="00F6635A"/>
    <w:rsid w:val="00F70DF4"/>
    <w:rsid w:val="00F74291"/>
    <w:rsid w:val="00F950B6"/>
    <w:rsid w:val="00F96FF0"/>
    <w:rsid w:val="00FA130F"/>
    <w:rsid w:val="00FB3501"/>
    <w:rsid w:val="00FB71F4"/>
    <w:rsid w:val="00FC35CC"/>
    <w:rsid w:val="00FC6149"/>
    <w:rsid w:val="00FE71D0"/>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CB44"/>
  <w15:docId w15:val="{76E1CBF0-3CD7-4A54-B380-1DB3C0B1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C11"/>
    <w:pPr>
      <w:spacing w:after="0" w:line="240" w:lineRule="auto"/>
    </w:pPr>
  </w:style>
  <w:style w:type="paragraph" w:styleId="ListParagraph">
    <w:name w:val="List Paragraph"/>
    <w:basedOn w:val="Normal"/>
    <w:uiPriority w:val="34"/>
    <w:qFormat/>
    <w:rsid w:val="007C4938"/>
    <w:pPr>
      <w:ind w:left="720"/>
      <w:contextualSpacing/>
    </w:pPr>
  </w:style>
  <w:style w:type="paragraph" w:styleId="Header">
    <w:name w:val="header"/>
    <w:basedOn w:val="Normal"/>
    <w:link w:val="HeaderChar"/>
    <w:uiPriority w:val="99"/>
    <w:unhideWhenUsed/>
    <w:rsid w:val="003C402F"/>
    <w:pPr>
      <w:tabs>
        <w:tab w:val="center" w:pos="4702"/>
        <w:tab w:val="right" w:pos="9405"/>
      </w:tabs>
      <w:spacing w:after="0" w:line="240" w:lineRule="auto"/>
    </w:pPr>
  </w:style>
  <w:style w:type="character" w:customStyle="1" w:styleId="HeaderChar">
    <w:name w:val="Header Char"/>
    <w:basedOn w:val="DefaultParagraphFont"/>
    <w:link w:val="Header"/>
    <w:uiPriority w:val="99"/>
    <w:rsid w:val="003C402F"/>
  </w:style>
  <w:style w:type="paragraph" w:styleId="Footer">
    <w:name w:val="footer"/>
    <w:basedOn w:val="Normal"/>
    <w:link w:val="FooterChar"/>
    <w:uiPriority w:val="99"/>
    <w:unhideWhenUsed/>
    <w:rsid w:val="003C402F"/>
    <w:pPr>
      <w:tabs>
        <w:tab w:val="center" w:pos="4702"/>
        <w:tab w:val="right" w:pos="9405"/>
      </w:tabs>
      <w:spacing w:after="0" w:line="240" w:lineRule="auto"/>
    </w:pPr>
  </w:style>
  <w:style w:type="character" w:customStyle="1" w:styleId="FooterChar">
    <w:name w:val="Footer Char"/>
    <w:basedOn w:val="DefaultParagraphFont"/>
    <w:link w:val="Footer"/>
    <w:uiPriority w:val="99"/>
    <w:rsid w:val="003C402F"/>
  </w:style>
  <w:style w:type="table" w:styleId="TableGrid">
    <w:name w:val="Table Grid"/>
    <w:basedOn w:val="TableNormal"/>
    <w:uiPriority w:val="59"/>
    <w:rsid w:val="00EA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7A052-3895-4ADD-B3DC-09AA8046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koordinator</dc:creator>
  <cp:keywords/>
  <dc:description/>
  <cp:lastModifiedBy>Mirjana</cp:lastModifiedBy>
  <cp:revision>174</cp:revision>
  <cp:lastPrinted>2017-01-24T07:45:00Z</cp:lastPrinted>
  <dcterms:created xsi:type="dcterms:W3CDTF">2016-01-15T09:38:00Z</dcterms:created>
  <dcterms:modified xsi:type="dcterms:W3CDTF">2018-01-17T12:27:00Z</dcterms:modified>
</cp:coreProperties>
</file>