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3E99C" w14:textId="39F36787" w:rsidR="001F6356" w:rsidRPr="0013190B" w:rsidRDefault="0013190B" w:rsidP="00D14EE2">
      <w:pPr>
        <w:pStyle w:val="Bezrazmaka"/>
        <w:rPr>
          <w:rFonts w:ascii="Times New Roman" w:hAnsi="Times New Roman" w:cs="Times New Roman"/>
          <w:b/>
          <w:sz w:val="24"/>
          <w:szCs w:val="24"/>
          <w:lang w:val="sr-Cyrl-RS"/>
        </w:rPr>
      </w:pPr>
      <w:r>
        <w:rPr>
          <w:b/>
          <w:bCs/>
          <w:noProof/>
          <w:lang w:val="sr-Cyrl-RS"/>
        </w:rPr>
        <w:drawing>
          <wp:inline distT="0" distB="0" distL="0" distR="0" wp14:anchorId="620B8541" wp14:editId="6F03F4E3">
            <wp:extent cx="873654" cy="61912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779" cy="650394"/>
                    </a:xfrm>
                    <a:prstGeom prst="rect">
                      <a:avLst/>
                    </a:prstGeom>
                    <a:noFill/>
                    <a:ln>
                      <a:noFill/>
                    </a:ln>
                  </pic:spPr>
                </pic:pic>
              </a:graphicData>
            </a:graphic>
          </wp:inline>
        </w:drawing>
      </w:r>
    </w:p>
    <w:p w14:paraId="1A133FF2" w14:textId="1CF125CD" w:rsidR="00D14EE2" w:rsidRDefault="001F6356" w:rsidP="00D14EE2">
      <w:pPr>
        <w:pStyle w:val="Bezrazmaka"/>
        <w:rPr>
          <w:rFonts w:ascii="Times New Roman" w:hAnsi="Times New Roman" w:cs="Times New Roman"/>
          <w:b/>
          <w:sz w:val="24"/>
          <w:szCs w:val="24"/>
          <w:lang w:val="sr-Cyrl-CS"/>
        </w:rPr>
      </w:pPr>
      <w:r>
        <w:rPr>
          <w:rFonts w:ascii="Times New Roman" w:hAnsi="Times New Roman" w:cs="Times New Roman"/>
          <w:b/>
          <w:sz w:val="24"/>
          <w:szCs w:val="24"/>
          <w:lang w:val="sr-Cyrl-CS"/>
        </w:rPr>
        <w:t>Република Србија</w:t>
      </w:r>
    </w:p>
    <w:p w14:paraId="6F88DE82" w14:textId="7177FEDE" w:rsidR="00D14EE2" w:rsidRDefault="001F6356" w:rsidP="00D14EE2">
      <w:pPr>
        <w:pStyle w:val="Bezrazmaka"/>
        <w:rPr>
          <w:rFonts w:ascii="Times New Roman" w:hAnsi="Times New Roman" w:cs="Times New Roman"/>
          <w:b/>
          <w:sz w:val="24"/>
          <w:szCs w:val="24"/>
          <w:lang w:val="sr-Cyrl-CS"/>
        </w:rPr>
      </w:pPr>
      <w:r>
        <w:rPr>
          <w:rFonts w:ascii="Times New Roman" w:hAnsi="Times New Roman" w:cs="Times New Roman"/>
          <w:b/>
          <w:sz w:val="24"/>
          <w:szCs w:val="24"/>
          <w:lang w:val="sr-Cyrl-CS"/>
        </w:rPr>
        <w:t>БОРСКИ УПРАВНИ ОКРУГ</w:t>
      </w:r>
    </w:p>
    <w:p w14:paraId="70CD18E2" w14:textId="1A216B15" w:rsidR="00D14EE2" w:rsidRPr="00065D31" w:rsidRDefault="00D14EE2" w:rsidP="00D14EE2">
      <w:pPr>
        <w:pStyle w:val="Bezrazmaka"/>
        <w:rPr>
          <w:rFonts w:ascii="Times New Roman" w:hAnsi="Times New Roman" w:cs="Times New Roman"/>
          <w:b/>
          <w:sz w:val="24"/>
          <w:szCs w:val="24"/>
          <w:lang w:val="sr-Cyrl-CS"/>
        </w:rPr>
      </w:pPr>
      <w:r>
        <w:rPr>
          <w:rFonts w:ascii="Times New Roman" w:hAnsi="Times New Roman" w:cs="Times New Roman"/>
          <w:b/>
          <w:sz w:val="24"/>
          <w:szCs w:val="24"/>
          <w:lang w:val="sr-Cyrl-CS"/>
        </w:rPr>
        <w:t>Број: 914-</w:t>
      </w:r>
      <w:r w:rsidR="00390B79">
        <w:rPr>
          <w:rFonts w:ascii="Times New Roman" w:hAnsi="Times New Roman" w:cs="Times New Roman"/>
          <w:b/>
          <w:sz w:val="24"/>
          <w:szCs w:val="24"/>
          <w:lang w:val="sr-Cyrl-CS"/>
        </w:rPr>
        <w:t>020</w:t>
      </w:r>
      <w:r>
        <w:rPr>
          <w:rFonts w:ascii="Times New Roman" w:hAnsi="Times New Roman" w:cs="Times New Roman"/>
          <w:b/>
          <w:sz w:val="24"/>
          <w:szCs w:val="24"/>
          <w:lang w:val="sr-Cyrl-CS"/>
        </w:rPr>
        <w:t>-1</w:t>
      </w:r>
      <w:r w:rsidRPr="00065D31">
        <w:rPr>
          <w:rFonts w:ascii="Times New Roman" w:hAnsi="Times New Roman" w:cs="Times New Roman"/>
          <w:b/>
          <w:sz w:val="24"/>
          <w:szCs w:val="24"/>
          <w:lang w:val="sr-Cyrl-CS"/>
        </w:rPr>
        <w:t>/</w:t>
      </w:r>
      <w:r>
        <w:rPr>
          <w:rFonts w:ascii="Times New Roman" w:hAnsi="Times New Roman" w:cs="Times New Roman"/>
          <w:b/>
          <w:sz w:val="24"/>
          <w:szCs w:val="24"/>
        </w:rPr>
        <w:t>20</w:t>
      </w:r>
      <w:r w:rsidR="009357B0">
        <w:rPr>
          <w:rFonts w:ascii="Times New Roman" w:hAnsi="Times New Roman" w:cs="Times New Roman"/>
          <w:b/>
          <w:sz w:val="24"/>
          <w:szCs w:val="24"/>
        </w:rPr>
        <w:t>2</w:t>
      </w:r>
      <w:r w:rsidR="001F6356">
        <w:rPr>
          <w:rFonts w:ascii="Times New Roman" w:hAnsi="Times New Roman" w:cs="Times New Roman"/>
          <w:b/>
          <w:sz w:val="24"/>
          <w:szCs w:val="24"/>
          <w:lang w:val="sr-Cyrl-RS"/>
        </w:rPr>
        <w:t>1</w:t>
      </w:r>
      <w:r>
        <w:rPr>
          <w:rFonts w:ascii="Times New Roman" w:hAnsi="Times New Roman" w:cs="Times New Roman"/>
          <w:b/>
          <w:sz w:val="24"/>
          <w:szCs w:val="24"/>
        </w:rPr>
        <w:t>-</w:t>
      </w:r>
      <w:r w:rsidRPr="00065D31">
        <w:rPr>
          <w:rFonts w:ascii="Times New Roman" w:hAnsi="Times New Roman" w:cs="Times New Roman"/>
          <w:b/>
          <w:sz w:val="24"/>
          <w:szCs w:val="24"/>
          <w:lang w:val="sr-Cyrl-CS"/>
        </w:rPr>
        <w:t>01</w:t>
      </w:r>
    </w:p>
    <w:p w14:paraId="07409974" w14:textId="14A08334" w:rsidR="00D14EE2" w:rsidRPr="004402DF" w:rsidRDefault="001F6356" w:rsidP="00D14EE2">
      <w:pPr>
        <w:pStyle w:val="Bezrazmaka"/>
        <w:rPr>
          <w:rFonts w:ascii="Times New Roman" w:hAnsi="Times New Roman" w:cs="Times New Roman"/>
          <w:b/>
          <w:sz w:val="24"/>
          <w:szCs w:val="24"/>
          <w:lang w:val="sr-Cyrl-RS"/>
        </w:rPr>
      </w:pPr>
      <w:r>
        <w:rPr>
          <w:rFonts w:ascii="Times New Roman" w:hAnsi="Times New Roman" w:cs="Times New Roman"/>
          <w:b/>
          <w:sz w:val="24"/>
          <w:szCs w:val="24"/>
          <w:lang w:val="sr-Cyrl-RS"/>
        </w:rPr>
        <w:t>19</w:t>
      </w:r>
      <w:r w:rsidR="00390B79">
        <w:rPr>
          <w:rFonts w:ascii="Times New Roman" w:hAnsi="Times New Roman" w:cs="Times New Roman"/>
          <w:b/>
          <w:sz w:val="24"/>
          <w:szCs w:val="24"/>
          <w:lang w:val="sr-Cyrl-RS"/>
        </w:rPr>
        <w:t>.01</w:t>
      </w:r>
      <w:r w:rsidR="00D14EE2">
        <w:rPr>
          <w:rFonts w:ascii="Times New Roman" w:hAnsi="Times New Roman" w:cs="Times New Roman"/>
          <w:b/>
          <w:sz w:val="24"/>
          <w:szCs w:val="24"/>
          <w:lang w:val="sr-Cyrl-RS"/>
        </w:rPr>
        <w:t>.20</w:t>
      </w:r>
      <w:r w:rsidR="009357B0">
        <w:rPr>
          <w:rFonts w:ascii="Times New Roman" w:hAnsi="Times New Roman" w:cs="Times New Roman"/>
          <w:b/>
          <w:sz w:val="24"/>
          <w:szCs w:val="24"/>
        </w:rPr>
        <w:t>2</w:t>
      </w:r>
      <w:r>
        <w:rPr>
          <w:rFonts w:ascii="Times New Roman" w:hAnsi="Times New Roman" w:cs="Times New Roman"/>
          <w:b/>
          <w:sz w:val="24"/>
          <w:szCs w:val="24"/>
          <w:lang w:val="sr-Cyrl-RS"/>
        </w:rPr>
        <w:t>1</w:t>
      </w:r>
      <w:r w:rsidR="00D14EE2">
        <w:rPr>
          <w:rFonts w:ascii="Times New Roman" w:hAnsi="Times New Roman" w:cs="Times New Roman"/>
          <w:b/>
          <w:sz w:val="24"/>
          <w:szCs w:val="24"/>
          <w:lang w:val="sr-Cyrl-RS"/>
        </w:rPr>
        <w:t>.године</w:t>
      </w:r>
    </w:p>
    <w:p w14:paraId="544BBAA6" w14:textId="77777777" w:rsidR="00D14EE2" w:rsidRPr="00065D31" w:rsidRDefault="00D14EE2" w:rsidP="00D14EE2">
      <w:pPr>
        <w:pStyle w:val="Bezrazmaka"/>
        <w:rPr>
          <w:rFonts w:ascii="Times New Roman" w:hAnsi="Times New Roman" w:cs="Times New Roman"/>
          <w:b/>
          <w:sz w:val="24"/>
          <w:szCs w:val="24"/>
          <w:lang w:val="sr-Cyrl-CS"/>
        </w:rPr>
      </w:pPr>
      <w:r w:rsidRPr="00065D31">
        <w:rPr>
          <w:rFonts w:ascii="Times New Roman" w:hAnsi="Times New Roman" w:cs="Times New Roman"/>
          <w:b/>
          <w:sz w:val="24"/>
          <w:szCs w:val="24"/>
          <w:lang w:val="sr-Cyrl-CS"/>
        </w:rPr>
        <w:t>Б о р</w:t>
      </w:r>
    </w:p>
    <w:p w14:paraId="78446564" w14:textId="77777777" w:rsidR="00D14EE2" w:rsidRPr="00065D31" w:rsidRDefault="00D14EE2" w:rsidP="00D14EE2">
      <w:pPr>
        <w:pStyle w:val="Bezrazmaka"/>
        <w:rPr>
          <w:rFonts w:ascii="Times New Roman" w:hAnsi="Times New Roman" w:cs="Times New Roman"/>
          <w:b/>
          <w:sz w:val="24"/>
          <w:szCs w:val="24"/>
          <w:lang w:val="sr-Cyrl-CS"/>
        </w:rPr>
      </w:pPr>
    </w:p>
    <w:p w14:paraId="72F2AD87" w14:textId="77777777" w:rsidR="00D14EE2" w:rsidRPr="00E8556E" w:rsidRDefault="00D14EE2" w:rsidP="00D14EE2">
      <w:pPr>
        <w:pStyle w:val="Bezrazmaka"/>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ИЗВЕШТАЈ О РАДУ СТРУЧНЕ СЛУЖБЕ</w:t>
      </w:r>
    </w:p>
    <w:p w14:paraId="62F80C27" w14:textId="77777777" w:rsidR="00D14EE2" w:rsidRPr="00E8556E" w:rsidRDefault="00D14EE2" w:rsidP="00D14EE2">
      <w:pPr>
        <w:pStyle w:val="Bezrazmaka"/>
        <w:jc w:val="center"/>
        <w:rPr>
          <w:rFonts w:ascii="Times New Roman" w:hAnsi="Times New Roman" w:cs="Times New Roman"/>
          <w:b/>
          <w:sz w:val="24"/>
          <w:szCs w:val="24"/>
          <w:lang w:val="sr-Cyrl-CS"/>
        </w:rPr>
      </w:pPr>
      <w:r w:rsidRPr="00E8556E">
        <w:rPr>
          <w:rFonts w:ascii="Times New Roman" w:hAnsi="Times New Roman" w:cs="Times New Roman"/>
          <w:b/>
          <w:sz w:val="24"/>
          <w:szCs w:val="24"/>
          <w:lang w:val="sr-Cyrl-CS"/>
        </w:rPr>
        <w:t>И САВЕТА БОРСКОГ УПРАВНОГ ОКРУГА</w:t>
      </w:r>
    </w:p>
    <w:p w14:paraId="60F71499" w14:textId="77777777" w:rsidR="00D14EE2" w:rsidRPr="00E8556E" w:rsidRDefault="00D14EE2" w:rsidP="00D14EE2">
      <w:pPr>
        <w:pStyle w:val="Bezrazmaka"/>
        <w:rPr>
          <w:rFonts w:ascii="Times New Roman" w:hAnsi="Times New Roman" w:cs="Times New Roman"/>
          <w:sz w:val="24"/>
          <w:szCs w:val="24"/>
          <w:lang w:val="sr-Cyrl-CS"/>
        </w:rPr>
      </w:pPr>
    </w:p>
    <w:p w14:paraId="01DE2906" w14:textId="77777777" w:rsidR="00D14EE2" w:rsidRPr="00E8556E" w:rsidRDefault="00D14EE2" w:rsidP="00D14EE2">
      <w:pPr>
        <w:pStyle w:val="Bezrazmaka"/>
        <w:rPr>
          <w:rFonts w:ascii="Times New Roman" w:hAnsi="Times New Roman" w:cs="Times New Roman"/>
          <w:sz w:val="24"/>
          <w:szCs w:val="24"/>
          <w:lang w:val="sr-Cyrl-CS"/>
        </w:rPr>
      </w:pPr>
    </w:p>
    <w:p w14:paraId="42D86CD3" w14:textId="77777777" w:rsidR="00D14EE2" w:rsidRPr="00E8556E" w:rsidRDefault="00D14EE2" w:rsidP="00D14EE2">
      <w:pPr>
        <w:pStyle w:val="Bezrazmaka"/>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У Борском управном округу из делокруга Стручне службе за опште послове су се обављали послови који се односе на:</w:t>
      </w:r>
    </w:p>
    <w:p w14:paraId="03D3A37D" w14:textId="77777777" w:rsidR="00D14EE2" w:rsidRPr="00E8556E" w:rsidRDefault="00D14EE2" w:rsidP="00D14EE2">
      <w:pPr>
        <w:pStyle w:val="Bezrazmaka"/>
        <w:jc w:val="both"/>
        <w:rPr>
          <w:rFonts w:ascii="Times New Roman" w:hAnsi="Times New Roman" w:cs="Times New Roman"/>
          <w:sz w:val="24"/>
          <w:szCs w:val="24"/>
          <w:lang w:val="sr-Cyrl-CS"/>
        </w:rPr>
      </w:pPr>
    </w:p>
    <w:p w14:paraId="6933ABCE" w14:textId="77777777"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остваривање сарадње са органима државне управе и локалне самоуправе</w:t>
      </w:r>
    </w:p>
    <w:p w14:paraId="7E52DCEB" w14:textId="77777777"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стручну и технички потпору начелнику Управног округа и обављање послова заједничких свим окружним подручним јединицама органа државне управе</w:t>
      </w:r>
    </w:p>
    <w:p w14:paraId="4BF21077" w14:textId="77777777"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планирање извршења буџета и квота</w:t>
      </w:r>
    </w:p>
    <w:p w14:paraId="206E910E" w14:textId="77777777"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израду захтева за преузимање обавеза </w:t>
      </w:r>
    </w:p>
    <w:p w14:paraId="4CBF882C" w14:textId="77777777"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захтева за плаћање и трансфер средстава</w:t>
      </w:r>
    </w:p>
    <w:p w14:paraId="6AD7E1C3" w14:textId="77777777"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контролу расхода</w:t>
      </w:r>
    </w:p>
    <w:p w14:paraId="76FCF79D" w14:textId="77777777"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обраду плаћања и евидентирања трошкова</w:t>
      </w:r>
    </w:p>
    <w:p w14:paraId="61B432F3" w14:textId="77777777"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финансијско извештавање о оствареним приходима и извршеним расходима</w:t>
      </w:r>
    </w:p>
    <w:p w14:paraId="59138A4A" w14:textId="77777777"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прикупљање и контролу података за обрачун плата запослених</w:t>
      </w:r>
    </w:p>
    <w:p w14:paraId="5DAD15F1" w14:textId="77777777"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састављање анализа, извештаја  и информација</w:t>
      </w:r>
    </w:p>
    <w:p w14:paraId="542FAF51" w14:textId="77777777"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израда годишњег плана навабки и достављање годишњег и тромеечних извештаја Управи за јавне набавке и Државној ревизорској инстируцији</w:t>
      </w:r>
    </w:p>
    <w:p w14:paraId="44659E6D" w14:textId="69056740"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израда </w:t>
      </w:r>
      <w:r>
        <w:rPr>
          <w:rFonts w:ascii="Times New Roman" w:hAnsi="Times New Roman" w:cs="Times New Roman"/>
          <w:sz w:val="24"/>
          <w:szCs w:val="24"/>
          <w:lang w:val="sr-Cyrl-CS"/>
        </w:rPr>
        <w:t>П</w:t>
      </w:r>
      <w:r w:rsidRPr="00E8556E">
        <w:rPr>
          <w:rFonts w:ascii="Times New Roman" w:hAnsi="Times New Roman" w:cs="Times New Roman"/>
          <w:sz w:val="24"/>
          <w:szCs w:val="24"/>
          <w:lang w:val="sr-Cyrl-CS"/>
        </w:rPr>
        <w:t xml:space="preserve">редлога финансијског плана за израду Закона о буџету Републике Србије за </w:t>
      </w:r>
      <w:r w:rsidR="00876664">
        <w:rPr>
          <w:rFonts w:ascii="Times New Roman" w:hAnsi="Times New Roman" w:cs="Times New Roman"/>
          <w:sz w:val="24"/>
          <w:szCs w:val="24"/>
          <w:lang w:val="sr-Cyrl-CS"/>
        </w:rPr>
        <w:t>20</w:t>
      </w:r>
      <w:r w:rsidR="006F3F5C">
        <w:rPr>
          <w:rFonts w:ascii="Times New Roman" w:hAnsi="Times New Roman" w:cs="Times New Roman"/>
          <w:sz w:val="24"/>
          <w:szCs w:val="24"/>
          <w:lang w:val="sr-Cyrl-CS"/>
        </w:rPr>
        <w:t>20</w:t>
      </w:r>
      <w:r w:rsidR="00876664">
        <w:rPr>
          <w:rFonts w:ascii="Times New Roman" w:hAnsi="Times New Roman" w:cs="Times New Roman"/>
          <w:sz w:val="24"/>
          <w:szCs w:val="24"/>
          <w:lang w:val="sr-Cyrl-CS"/>
        </w:rPr>
        <w:t>.године</w:t>
      </w:r>
      <w:r w:rsidRPr="00E8556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и пројекција за 202</w:t>
      </w:r>
      <w:r w:rsidR="006F3F5C">
        <w:rPr>
          <w:rFonts w:ascii="Times New Roman" w:hAnsi="Times New Roman" w:cs="Times New Roman"/>
          <w:sz w:val="24"/>
          <w:szCs w:val="24"/>
          <w:lang w:val="sr-Cyrl-CS"/>
        </w:rPr>
        <w:t>1</w:t>
      </w:r>
      <w:r>
        <w:rPr>
          <w:rFonts w:ascii="Times New Roman" w:hAnsi="Times New Roman" w:cs="Times New Roman"/>
          <w:sz w:val="24"/>
          <w:szCs w:val="24"/>
          <w:lang w:val="sr-Cyrl-CS"/>
        </w:rPr>
        <w:t>. и 202</w:t>
      </w:r>
      <w:r w:rsidR="006F3F5C">
        <w:rPr>
          <w:rFonts w:ascii="Times New Roman" w:hAnsi="Times New Roman" w:cs="Times New Roman"/>
          <w:sz w:val="24"/>
          <w:szCs w:val="24"/>
          <w:lang w:val="sr-Cyrl-CS"/>
        </w:rPr>
        <w:t>3</w:t>
      </w:r>
      <w:r>
        <w:rPr>
          <w:rFonts w:ascii="Times New Roman" w:hAnsi="Times New Roman" w:cs="Times New Roman"/>
          <w:sz w:val="24"/>
          <w:szCs w:val="24"/>
          <w:lang w:val="sr-Cyrl-CS"/>
        </w:rPr>
        <w:t>. годину</w:t>
      </w:r>
    </w:p>
    <w:p w14:paraId="097B99F0" w14:textId="0F1CB2AA"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спровођење поступка јавних набавки које су планиране за 20</w:t>
      </w:r>
      <w:r w:rsidR="0013281F">
        <w:rPr>
          <w:rFonts w:ascii="Times New Roman" w:hAnsi="Times New Roman" w:cs="Times New Roman"/>
          <w:sz w:val="24"/>
          <w:szCs w:val="24"/>
          <w:lang w:val="en-GB"/>
        </w:rPr>
        <w:t>20</w:t>
      </w:r>
      <w:r>
        <w:rPr>
          <w:rFonts w:ascii="Times New Roman" w:hAnsi="Times New Roman" w:cs="Times New Roman"/>
          <w:sz w:val="24"/>
          <w:szCs w:val="24"/>
          <w:lang w:val="sr-Cyrl-CS"/>
        </w:rPr>
        <w:t>. годину</w:t>
      </w:r>
    </w:p>
    <w:p w14:paraId="65CD3399" w14:textId="77777777" w:rsidR="00D14EE2" w:rsidRPr="00BF782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набавку, чување и издавање канцеларијског и другог потрошног материјала</w:t>
      </w:r>
    </w:p>
    <w:p w14:paraId="0C416341" w14:textId="77777777" w:rsidR="00D14EE2" w:rsidRPr="00724B18"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пријем, евидентирање, здруживање, развођење, архивирање и експедиција предмета, дактилографски послови и послови умножавања материјала </w:t>
      </w:r>
    </w:p>
    <w:p w14:paraId="438972F4" w14:textId="73EEEFE3" w:rsidR="00D14EE2" w:rsidRDefault="00D14EE2" w:rsidP="00D14EE2">
      <w:pPr>
        <w:pStyle w:val="Bezrazmaka"/>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текуће одржавање и други послови од заначаја за рад и нормално функционисање управног округа.</w:t>
      </w:r>
    </w:p>
    <w:p w14:paraId="3075D858" w14:textId="1093B003" w:rsidR="00EE0B2A" w:rsidRPr="00CF5984" w:rsidRDefault="001D6F12" w:rsidP="00D14EE2">
      <w:pPr>
        <w:pStyle w:val="Bezrazmaka"/>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w:t>
      </w:r>
      <w:r w:rsidR="00EE0B2A">
        <w:rPr>
          <w:rFonts w:ascii="Times New Roman" w:hAnsi="Times New Roman" w:cs="Times New Roman"/>
          <w:sz w:val="24"/>
          <w:szCs w:val="24"/>
          <w:lang w:val="sr-Cyrl-CS"/>
        </w:rPr>
        <w:t xml:space="preserve">оординација општинских и републичких </w:t>
      </w:r>
      <w:r w:rsidR="00EE0B2A">
        <w:rPr>
          <w:rFonts w:ascii="Times New Roman" w:hAnsi="Times New Roman" w:cs="Times New Roman"/>
          <w:sz w:val="24"/>
          <w:szCs w:val="24"/>
          <w:lang w:val="sr-Cyrl-RS"/>
        </w:rPr>
        <w:t>инспекција везано за контролу поштовања мера</w:t>
      </w:r>
      <w:r w:rsidR="00CF5984">
        <w:rPr>
          <w:rFonts w:ascii="Times New Roman" w:hAnsi="Times New Roman" w:cs="Times New Roman"/>
          <w:sz w:val="24"/>
          <w:szCs w:val="24"/>
          <w:lang w:val="sr-Latn-RS"/>
        </w:rPr>
        <w:t xml:space="preserve"> </w:t>
      </w:r>
      <w:r w:rsidR="00CF5984">
        <w:rPr>
          <w:rFonts w:ascii="Times New Roman" w:hAnsi="Times New Roman" w:cs="Times New Roman"/>
          <w:sz w:val="24"/>
          <w:szCs w:val="24"/>
          <w:lang w:val="sr-Cyrl-RS"/>
        </w:rPr>
        <w:t>сузбијање корона вируса и достављање извештаја</w:t>
      </w:r>
      <w:r w:rsidR="00CF5984">
        <w:rPr>
          <w:rFonts w:ascii="Times New Roman" w:hAnsi="Times New Roman" w:cs="Times New Roman"/>
          <w:sz w:val="24"/>
          <w:szCs w:val="24"/>
          <w:lang w:val="sr-Latn-RS"/>
        </w:rPr>
        <w:t xml:space="preserve"> </w:t>
      </w:r>
      <w:r w:rsidR="00CF5984" w:rsidRPr="00CF5984">
        <w:rPr>
          <w:rFonts w:ascii="Times New Roman" w:hAnsi="Times New Roman" w:cs="Times New Roman"/>
          <w:sz w:val="24"/>
          <w:szCs w:val="24"/>
        </w:rPr>
        <w:t>Радн</w:t>
      </w:r>
      <w:r w:rsidR="00CF5984">
        <w:rPr>
          <w:rFonts w:ascii="Times New Roman" w:hAnsi="Times New Roman" w:cs="Times New Roman"/>
          <w:sz w:val="24"/>
          <w:szCs w:val="24"/>
          <w:lang w:val="sr-Cyrl-RS"/>
        </w:rPr>
        <w:t xml:space="preserve">ој </w:t>
      </w:r>
      <w:r w:rsidR="00CF5984" w:rsidRPr="00CF5984">
        <w:rPr>
          <w:rFonts w:ascii="Times New Roman" w:hAnsi="Times New Roman" w:cs="Times New Roman"/>
          <w:sz w:val="24"/>
          <w:szCs w:val="24"/>
        </w:rPr>
        <w:t>групе за сузбијање ширења вируса Covid-19</w:t>
      </w:r>
      <w:r w:rsidR="00CF5984" w:rsidRPr="00CF5984">
        <w:rPr>
          <w:rFonts w:ascii="Times New Roman" w:hAnsi="Times New Roman" w:cs="Times New Roman"/>
          <w:sz w:val="24"/>
          <w:szCs w:val="24"/>
          <w:lang w:val="sr-Cyrl-RS"/>
        </w:rPr>
        <w:t xml:space="preserve"> </w:t>
      </w:r>
    </w:p>
    <w:p w14:paraId="0B0BD947" w14:textId="0CD40D81" w:rsidR="00D14EE2" w:rsidRDefault="00D14EE2" w:rsidP="00D14EE2">
      <w:pPr>
        <w:pStyle w:val="Bezrazmaka"/>
        <w:jc w:val="both"/>
        <w:rPr>
          <w:rFonts w:ascii="Times New Roman" w:hAnsi="Times New Roman" w:cs="Times New Roman"/>
          <w:sz w:val="24"/>
          <w:szCs w:val="24"/>
          <w:lang w:val="sr-Cyrl-CS"/>
        </w:rPr>
      </w:pPr>
    </w:p>
    <w:p w14:paraId="3E16B9FF" w14:textId="08EA44F4" w:rsidR="001D6F12" w:rsidRDefault="001D6F12" w:rsidP="00D14EE2">
      <w:pPr>
        <w:pStyle w:val="Bezrazmaka"/>
        <w:jc w:val="both"/>
        <w:rPr>
          <w:rFonts w:ascii="Times New Roman" w:hAnsi="Times New Roman" w:cs="Times New Roman"/>
          <w:sz w:val="24"/>
          <w:szCs w:val="24"/>
          <w:lang w:val="sr-Cyrl-CS"/>
        </w:rPr>
      </w:pPr>
    </w:p>
    <w:p w14:paraId="1E640BE6" w14:textId="7F29466D" w:rsidR="001D6F12" w:rsidRDefault="001D6F12" w:rsidP="00D14EE2">
      <w:pPr>
        <w:pStyle w:val="Bezrazmaka"/>
        <w:jc w:val="both"/>
        <w:rPr>
          <w:rFonts w:ascii="Times New Roman" w:hAnsi="Times New Roman" w:cs="Times New Roman"/>
          <w:sz w:val="24"/>
          <w:szCs w:val="24"/>
          <w:lang w:val="sr-Cyrl-CS"/>
        </w:rPr>
      </w:pPr>
    </w:p>
    <w:p w14:paraId="6D7FB590" w14:textId="77777777" w:rsidR="001D6F12" w:rsidRDefault="001D6F12" w:rsidP="00D14EE2">
      <w:pPr>
        <w:pStyle w:val="Bezrazmaka"/>
        <w:jc w:val="both"/>
        <w:rPr>
          <w:rFonts w:ascii="Times New Roman" w:hAnsi="Times New Roman" w:cs="Times New Roman"/>
          <w:sz w:val="24"/>
          <w:szCs w:val="24"/>
          <w:lang w:val="sr-Cyrl-CS"/>
        </w:rPr>
      </w:pPr>
    </w:p>
    <w:p w14:paraId="609B3C14" w14:textId="77777777" w:rsidR="00D14EE2" w:rsidRPr="00E8556E" w:rsidRDefault="00D14EE2" w:rsidP="00D14EE2">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У Борском управног округу је запослено </w:t>
      </w:r>
      <w:r w:rsidR="00694974">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 (</w:t>
      </w:r>
      <w:r w:rsidR="00694974">
        <w:rPr>
          <w:rFonts w:ascii="Times New Roman" w:hAnsi="Times New Roman" w:cs="Times New Roman"/>
          <w:sz w:val="24"/>
          <w:szCs w:val="24"/>
          <w:lang w:val="sr-Cyrl-CS"/>
        </w:rPr>
        <w:t xml:space="preserve">три) државна </w:t>
      </w:r>
      <w:r>
        <w:rPr>
          <w:rFonts w:ascii="Times New Roman" w:hAnsi="Times New Roman" w:cs="Times New Roman"/>
          <w:sz w:val="24"/>
          <w:szCs w:val="24"/>
          <w:lang w:val="sr-Cyrl-CS"/>
        </w:rPr>
        <w:t xml:space="preserve">службеника и </w:t>
      </w:r>
      <w:r w:rsidR="00694974">
        <w:rPr>
          <w:rFonts w:ascii="Times New Roman" w:hAnsi="Times New Roman" w:cs="Times New Roman"/>
          <w:sz w:val="24"/>
          <w:szCs w:val="24"/>
          <w:lang w:val="sr-Cyrl-CS"/>
        </w:rPr>
        <w:t xml:space="preserve">3 (три) </w:t>
      </w:r>
      <w:r>
        <w:rPr>
          <w:rFonts w:ascii="Times New Roman" w:hAnsi="Times New Roman" w:cs="Times New Roman"/>
          <w:sz w:val="24"/>
          <w:szCs w:val="24"/>
          <w:lang w:val="sr-Cyrl-CS"/>
        </w:rPr>
        <w:t>намештеника чиме су попуњена сва радна места предвиђена Правилником о унутрашњем уређењу и систематизацији радних места.</w:t>
      </w:r>
    </w:p>
    <w:p w14:paraId="3E5CA973" w14:textId="77777777" w:rsidR="00D14EE2" w:rsidRPr="00E8556E" w:rsidRDefault="00D14EE2" w:rsidP="00D14EE2">
      <w:pPr>
        <w:pStyle w:val="Bezrazmaka"/>
        <w:jc w:val="both"/>
        <w:rPr>
          <w:rFonts w:ascii="Times New Roman" w:hAnsi="Times New Roman" w:cs="Times New Roman"/>
          <w:sz w:val="24"/>
          <w:szCs w:val="24"/>
          <w:lang w:val="sr-Cyrl-CS"/>
        </w:rPr>
      </w:pPr>
    </w:p>
    <w:p w14:paraId="03DD86FC" w14:textId="22A22323" w:rsidR="00D14EE2" w:rsidRDefault="00D14EE2" w:rsidP="00D14EE2">
      <w:pPr>
        <w:pStyle w:val="Bezrazmaka"/>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Финансијска служба Борског управног округа у оквиру редовних активности је сачинила</w:t>
      </w:r>
      <w:r w:rsidR="00BB6702">
        <w:rPr>
          <w:rFonts w:ascii="Times New Roman" w:hAnsi="Times New Roman" w:cs="Times New Roman"/>
          <w:sz w:val="24"/>
          <w:szCs w:val="24"/>
          <w:lang w:val="sr-Cyrl-CS"/>
        </w:rPr>
        <w:t xml:space="preserve"> </w:t>
      </w:r>
      <w:r w:rsidR="005F7C8B">
        <w:rPr>
          <w:rFonts w:ascii="Times New Roman" w:hAnsi="Times New Roman" w:cs="Times New Roman"/>
          <w:sz w:val="24"/>
          <w:szCs w:val="24"/>
          <w:lang w:val="sr-Latn-RS"/>
        </w:rPr>
        <w:t>403</w:t>
      </w:r>
      <w:r w:rsidR="0009208F">
        <w:rPr>
          <w:rFonts w:ascii="Times New Roman" w:hAnsi="Times New Roman" w:cs="Times New Roman"/>
          <w:sz w:val="24"/>
          <w:szCs w:val="24"/>
        </w:rPr>
        <w:t xml:space="preserve">  </w:t>
      </w:r>
      <w:r w:rsidR="004F62BE">
        <w:rPr>
          <w:rFonts w:ascii="Times New Roman" w:hAnsi="Times New Roman" w:cs="Times New Roman"/>
          <w:sz w:val="24"/>
          <w:szCs w:val="24"/>
          <w:lang w:val="sr-Cyrl-CS"/>
        </w:rPr>
        <w:t>з</w:t>
      </w:r>
      <w:r w:rsidRPr="00E8556E">
        <w:rPr>
          <w:rFonts w:ascii="Times New Roman" w:hAnsi="Times New Roman" w:cs="Times New Roman"/>
          <w:sz w:val="24"/>
          <w:szCs w:val="24"/>
          <w:lang w:val="sr-Cyrl-CS"/>
        </w:rPr>
        <w:t>ахтева за плаћање</w:t>
      </w:r>
      <w:r>
        <w:rPr>
          <w:rFonts w:ascii="Times New Roman" w:hAnsi="Times New Roman" w:cs="Times New Roman"/>
          <w:sz w:val="24"/>
          <w:szCs w:val="24"/>
          <w:lang w:val="sr-Cyrl-CS"/>
        </w:rPr>
        <w:t xml:space="preserve">, </w:t>
      </w:r>
      <w:r w:rsidR="00E11944">
        <w:rPr>
          <w:rFonts w:ascii="Times New Roman" w:hAnsi="Times New Roman" w:cs="Times New Roman"/>
          <w:sz w:val="24"/>
          <w:szCs w:val="24"/>
          <w:lang w:val="sr-Cyrl-CS"/>
        </w:rPr>
        <w:t>2</w:t>
      </w:r>
      <w:r w:rsidR="0009208F">
        <w:rPr>
          <w:rFonts w:ascii="Times New Roman" w:hAnsi="Times New Roman" w:cs="Times New Roman"/>
          <w:sz w:val="24"/>
          <w:szCs w:val="24"/>
        </w:rPr>
        <w:t xml:space="preserve"> </w:t>
      </w:r>
      <w:r w:rsidR="00755D25">
        <w:rPr>
          <w:rFonts w:ascii="Times New Roman" w:hAnsi="Times New Roman" w:cs="Times New Roman"/>
          <w:sz w:val="24"/>
          <w:szCs w:val="24"/>
          <w:lang w:val="sr-Cyrl-CS"/>
        </w:rPr>
        <w:t>з</w:t>
      </w:r>
      <w:r w:rsidRPr="00E8556E">
        <w:rPr>
          <w:rFonts w:ascii="Times New Roman" w:hAnsi="Times New Roman" w:cs="Times New Roman"/>
          <w:sz w:val="24"/>
          <w:szCs w:val="24"/>
          <w:lang w:val="sr-Cyrl-CS"/>
        </w:rPr>
        <w:t>ахтев за промену апропријаци</w:t>
      </w:r>
      <w:r>
        <w:rPr>
          <w:rFonts w:ascii="Times New Roman" w:hAnsi="Times New Roman" w:cs="Times New Roman"/>
          <w:sz w:val="24"/>
          <w:szCs w:val="24"/>
          <w:lang w:val="sr-Cyrl-CS"/>
        </w:rPr>
        <w:t xml:space="preserve">је, </w:t>
      </w:r>
      <w:r w:rsidR="0009208F">
        <w:rPr>
          <w:rFonts w:ascii="Times New Roman" w:hAnsi="Times New Roman" w:cs="Times New Roman"/>
          <w:sz w:val="24"/>
          <w:szCs w:val="24"/>
        </w:rPr>
        <w:t xml:space="preserve"> </w:t>
      </w:r>
      <w:r w:rsidR="0025153F">
        <w:rPr>
          <w:rFonts w:ascii="Times New Roman" w:hAnsi="Times New Roman" w:cs="Times New Roman"/>
          <w:sz w:val="24"/>
          <w:szCs w:val="24"/>
          <w:lang w:val="sr-Latn-RS"/>
        </w:rPr>
        <w:t>2</w:t>
      </w:r>
      <w:r w:rsidR="0009208F">
        <w:rPr>
          <w:rFonts w:ascii="Times New Roman" w:hAnsi="Times New Roman" w:cs="Times New Roman"/>
          <w:sz w:val="24"/>
          <w:szCs w:val="24"/>
        </w:rPr>
        <w:t xml:space="preserve"> </w:t>
      </w:r>
      <w:r w:rsidR="004F62BE">
        <w:rPr>
          <w:rFonts w:ascii="Times New Roman" w:hAnsi="Times New Roman" w:cs="Times New Roman"/>
          <w:sz w:val="24"/>
          <w:szCs w:val="24"/>
          <w:lang w:val="sr-Cyrl-CS"/>
        </w:rPr>
        <w:t>з</w:t>
      </w:r>
      <w:r>
        <w:rPr>
          <w:rFonts w:ascii="Times New Roman" w:hAnsi="Times New Roman" w:cs="Times New Roman"/>
          <w:sz w:val="24"/>
          <w:szCs w:val="24"/>
          <w:lang w:val="sr-Cyrl-CS"/>
        </w:rPr>
        <w:t>ахтева за промену квоте,</w:t>
      </w:r>
      <w:r w:rsidR="0025153F">
        <w:rPr>
          <w:rFonts w:ascii="Times New Roman" w:hAnsi="Times New Roman" w:cs="Times New Roman"/>
          <w:sz w:val="24"/>
          <w:szCs w:val="24"/>
          <w:lang w:val="sr-Cyrl-CS"/>
        </w:rPr>
        <w:t xml:space="preserve"> </w:t>
      </w:r>
      <w:r w:rsidR="0025153F">
        <w:rPr>
          <w:rFonts w:ascii="Times New Roman" w:hAnsi="Times New Roman" w:cs="Times New Roman"/>
          <w:sz w:val="24"/>
          <w:szCs w:val="24"/>
          <w:lang w:val="sr-Latn-RS"/>
        </w:rPr>
        <w:t>63</w:t>
      </w:r>
      <w:r w:rsidR="0025153F">
        <w:rPr>
          <w:rFonts w:ascii="Times New Roman" w:hAnsi="Times New Roman" w:cs="Times New Roman"/>
          <w:sz w:val="24"/>
          <w:szCs w:val="24"/>
          <w:lang w:val="sr-Cyrl-RS"/>
        </w:rPr>
        <w:t xml:space="preserve"> поднете пореске пријаве и</w:t>
      </w:r>
      <w:r w:rsidR="0025153F">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 xml:space="preserve"> доставила је </w:t>
      </w:r>
      <w:r w:rsidR="00B46F8E">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периодична извештаја Министарству финансија о извршењу буџета.</w:t>
      </w:r>
    </w:p>
    <w:p w14:paraId="64901BBB" w14:textId="77777777" w:rsidR="00D14EE2" w:rsidRPr="00E8556E" w:rsidRDefault="00D14EE2" w:rsidP="00D14EE2">
      <w:pPr>
        <w:pStyle w:val="Bezrazmaka"/>
        <w:ind w:firstLine="720"/>
        <w:jc w:val="both"/>
        <w:rPr>
          <w:rFonts w:ascii="Times New Roman" w:hAnsi="Times New Roman" w:cs="Times New Roman"/>
          <w:sz w:val="24"/>
          <w:szCs w:val="24"/>
          <w:lang w:val="sr-Cyrl-CS"/>
        </w:rPr>
      </w:pPr>
    </w:p>
    <w:p w14:paraId="0784B8E4" w14:textId="31A5E774" w:rsidR="00D14EE2" w:rsidRDefault="00D14EE2" w:rsidP="00D14EE2">
      <w:pPr>
        <w:ind w:firstLine="720"/>
        <w:jc w:val="both"/>
        <w:rPr>
          <w:rFonts w:ascii="Times New Roman" w:hAnsi="Times New Roman" w:cs="Times New Roman"/>
          <w:sz w:val="24"/>
          <w:szCs w:val="24"/>
        </w:rPr>
      </w:pPr>
      <w:r w:rsidRPr="006B66BF">
        <w:rPr>
          <w:rFonts w:ascii="Times New Roman" w:hAnsi="Times New Roman" w:cs="Times New Roman"/>
          <w:sz w:val="24"/>
          <w:szCs w:val="24"/>
          <w:lang w:val="sr-Cyrl-CS"/>
        </w:rPr>
        <w:t>Финансијска служба Борског управног округа</w:t>
      </w:r>
      <w:r>
        <w:rPr>
          <w:rFonts w:ascii="Times New Roman" w:hAnsi="Times New Roman" w:cs="Times New Roman"/>
          <w:sz w:val="24"/>
          <w:szCs w:val="24"/>
          <w:lang w:val="sr-Cyrl-CS"/>
        </w:rPr>
        <w:t xml:space="preserve"> у </w:t>
      </w:r>
      <w:r w:rsidR="002004AF">
        <w:rPr>
          <w:rFonts w:ascii="Times New Roman" w:hAnsi="Times New Roman" w:cs="Times New Roman"/>
          <w:sz w:val="24"/>
          <w:szCs w:val="24"/>
          <w:lang w:val="sr-Cyrl-RS"/>
        </w:rPr>
        <w:t>2020.</w:t>
      </w:r>
      <w:r>
        <w:rPr>
          <w:rFonts w:ascii="Times New Roman" w:hAnsi="Times New Roman" w:cs="Times New Roman"/>
          <w:sz w:val="24"/>
          <w:szCs w:val="24"/>
          <w:lang w:val="sr-Cyrl-CS"/>
        </w:rPr>
        <w:t xml:space="preserve"> години</w:t>
      </w:r>
      <w:r w:rsidRPr="006B66BF">
        <w:rPr>
          <w:rFonts w:ascii="Times New Roman" w:hAnsi="Times New Roman" w:cs="Times New Roman"/>
          <w:sz w:val="24"/>
          <w:szCs w:val="24"/>
          <w:lang w:val="sr-Cyrl-CS"/>
        </w:rPr>
        <w:t xml:space="preserve"> израд</w:t>
      </w:r>
      <w:r>
        <w:rPr>
          <w:rFonts w:ascii="Times New Roman" w:hAnsi="Times New Roman" w:cs="Times New Roman"/>
          <w:sz w:val="24"/>
          <w:szCs w:val="24"/>
          <w:lang w:val="sr-Cyrl-CS"/>
        </w:rPr>
        <w:t xml:space="preserve">ила је </w:t>
      </w:r>
      <w:r w:rsidRPr="006B66BF">
        <w:rPr>
          <w:rFonts w:ascii="Times New Roman" w:hAnsi="Times New Roman" w:cs="Times New Roman"/>
          <w:sz w:val="24"/>
          <w:szCs w:val="24"/>
          <w:lang w:val="sr-Cyrl-CS"/>
        </w:rPr>
        <w:t xml:space="preserve"> финансијск</w:t>
      </w:r>
      <w:r>
        <w:rPr>
          <w:rFonts w:ascii="Times New Roman" w:hAnsi="Times New Roman" w:cs="Times New Roman"/>
          <w:sz w:val="24"/>
          <w:szCs w:val="24"/>
          <w:lang w:val="sr-Cyrl-CS"/>
        </w:rPr>
        <w:t>и</w:t>
      </w:r>
      <w:r w:rsidRPr="006B66BF">
        <w:rPr>
          <w:rFonts w:ascii="Times New Roman" w:hAnsi="Times New Roman" w:cs="Times New Roman"/>
          <w:sz w:val="24"/>
          <w:szCs w:val="24"/>
          <w:lang w:val="sr-Cyrl-CS"/>
        </w:rPr>
        <w:t xml:space="preserve"> извештај за 201</w:t>
      </w:r>
      <w:r w:rsidR="002004AF">
        <w:rPr>
          <w:rFonts w:ascii="Times New Roman" w:hAnsi="Times New Roman" w:cs="Times New Roman"/>
          <w:sz w:val="24"/>
          <w:szCs w:val="24"/>
          <w:lang w:val="sr-Cyrl-RS"/>
        </w:rPr>
        <w:t>9</w:t>
      </w:r>
      <w:r w:rsidRPr="006B66BF">
        <w:rPr>
          <w:rFonts w:ascii="Times New Roman" w:hAnsi="Times New Roman" w:cs="Times New Roman"/>
          <w:sz w:val="24"/>
          <w:szCs w:val="24"/>
          <w:lang w:val="sr-Cyrl-CS"/>
        </w:rPr>
        <w:t>. годину и сачињен је извештај за извршење буџета за период јануар-децембар 201</w:t>
      </w:r>
      <w:r w:rsidR="002004AF">
        <w:rPr>
          <w:rFonts w:ascii="Times New Roman" w:hAnsi="Times New Roman" w:cs="Times New Roman"/>
          <w:sz w:val="24"/>
          <w:szCs w:val="24"/>
          <w:lang w:val="sr-Cyrl-RS"/>
        </w:rPr>
        <w:t>9</w:t>
      </w:r>
      <w:r w:rsidRPr="006B66BF">
        <w:rPr>
          <w:rFonts w:ascii="Times New Roman" w:hAnsi="Times New Roman" w:cs="Times New Roman"/>
          <w:sz w:val="24"/>
          <w:szCs w:val="24"/>
          <w:lang w:val="sr-Cyrl-CS"/>
        </w:rPr>
        <w:t xml:space="preserve">. године, направљен је план за </w:t>
      </w:r>
      <w:r>
        <w:rPr>
          <w:rFonts w:ascii="Times New Roman" w:hAnsi="Times New Roman" w:cs="Times New Roman"/>
          <w:sz w:val="24"/>
          <w:szCs w:val="24"/>
          <w:lang w:val="sr-Cyrl-CS"/>
        </w:rPr>
        <w:t>извршење буџета за 20</w:t>
      </w:r>
      <w:r w:rsidR="002004AF">
        <w:rPr>
          <w:rFonts w:ascii="Times New Roman" w:hAnsi="Times New Roman" w:cs="Times New Roman"/>
          <w:sz w:val="24"/>
          <w:szCs w:val="24"/>
          <w:lang w:val="sr-Cyrl-CS"/>
        </w:rPr>
        <w:t>20</w:t>
      </w:r>
      <w:r>
        <w:rPr>
          <w:rFonts w:ascii="Times New Roman" w:hAnsi="Times New Roman" w:cs="Times New Roman"/>
          <w:sz w:val="24"/>
          <w:szCs w:val="24"/>
          <w:lang w:val="sr-Cyrl-CS"/>
        </w:rPr>
        <w:t>. годину, који је кроз систем ИСИБ достављен Министарству финансија Управи за трезор.</w:t>
      </w:r>
      <w:r>
        <w:rPr>
          <w:rFonts w:ascii="Times New Roman" w:hAnsi="Times New Roman" w:cs="Times New Roman"/>
          <w:sz w:val="24"/>
          <w:szCs w:val="24"/>
        </w:rPr>
        <w:t xml:space="preserve"> </w:t>
      </w:r>
    </w:p>
    <w:p w14:paraId="09B5C225" w14:textId="77777777" w:rsidR="00D14EE2" w:rsidRPr="00E8556E" w:rsidRDefault="00D14EE2" w:rsidP="00D14EE2">
      <w:pPr>
        <w:pStyle w:val="Bezrazmaka"/>
        <w:jc w:val="both"/>
        <w:rPr>
          <w:rFonts w:ascii="Times New Roman" w:hAnsi="Times New Roman" w:cs="Times New Roman"/>
          <w:sz w:val="24"/>
          <w:szCs w:val="24"/>
          <w:lang w:val="sr-Cyrl-CS"/>
        </w:rPr>
      </w:pPr>
    </w:p>
    <w:p w14:paraId="1CE5CB94" w14:textId="77777777" w:rsidR="00D14EE2" w:rsidRDefault="00D14EE2" w:rsidP="00D14EE2">
      <w:pPr>
        <w:pStyle w:val="Bezrazmaka"/>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Стручна служба је у току године месечно достављала извештаје Служби за управљање кадровима који се односе на број и структуру држ</w:t>
      </w:r>
      <w:r>
        <w:rPr>
          <w:rFonts w:ascii="Times New Roman" w:hAnsi="Times New Roman" w:cs="Times New Roman"/>
          <w:sz w:val="24"/>
          <w:szCs w:val="24"/>
          <w:lang w:val="sr-Cyrl-CS"/>
        </w:rPr>
        <w:t>авних службеника и намештеника.</w:t>
      </w:r>
    </w:p>
    <w:p w14:paraId="36BFA0D7" w14:textId="77777777" w:rsidR="00D14EE2" w:rsidRDefault="00D14EE2" w:rsidP="00D14EE2">
      <w:pPr>
        <w:pStyle w:val="Bezrazmaka"/>
        <w:ind w:firstLine="720"/>
        <w:jc w:val="both"/>
        <w:rPr>
          <w:rFonts w:ascii="Times New Roman" w:hAnsi="Times New Roman" w:cs="Times New Roman"/>
          <w:sz w:val="24"/>
          <w:szCs w:val="24"/>
          <w:lang w:val="sr-Cyrl-CS"/>
        </w:rPr>
      </w:pPr>
    </w:p>
    <w:p w14:paraId="708A3B28" w14:textId="770E7C48" w:rsidR="00D14EE2" w:rsidRDefault="00D14EE2" w:rsidP="00D14EE2">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служба је сачинила и доставила један годишњи извештај о јавним набавкама и </w:t>
      </w:r>
      <w:r w:rsidR="00904DA0">
        <w:rPr>
          <w:rFonts w:ascii="Times New Roman" w:hAnsi="Times New Roman" w:cs="Times New Roman"/>
          <w:sz w:val="24"/>
          <w:szCs w:val="24"/>
          <w:lang w:val="sr-Cyrl-RS"/>
        </w:rPr>
        <w:t>четири</w:t>
      </w: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периодична извештаја о спроведеним јавним набавкама, као и План јавних набавки за 20</w:t>
      </w:r>
      <w:r w:rsidR="006F0A34">
        <w:rPr>
          <w:rFonts w:ascii="Times New Roman" w:hAnsi="Times New Roman" w:cs="Times New Roman"/>
          <w:sz w:val="24"/>
          <w:szCs w:val="24"/>
          <w:lang w:val="sr-Cyrl-CS"/>
        </w:rPr>
        <w:t>20</w:t>
      </w:r>
      <w:r>
        <w:rPr>
          <w:rFonts w:ascii="Times New Roman" w:hAnsi="Times New Roman" w:cs="Times New Roman"/>
          <w:sz w:val="24"/>
          <w:szCs w:val="24"/>
          <w:lang w:val="sr-Cyrl-CS"/>
        </w:rPr>
        <w:t>. годину Управи за јавне набавке и Државној ревизорској институцији.</w:t>
      </w:r>
    </w:p>
    <w:p w14:paraId="020C72AF" w14:textId="77777777" w:rsidR="00D14EE2" w:rsidRDefault="00D14EE2" w:rsidP="00D14EE2">
      <w:pPr>
        <w:pStyle w:val="Bezrazmaka"/>
        <w:ind w:firstLine="720"/>
        <w:jc w:val="both"/>
        <w:rPr>
          <w:rFonts w:ascii="Times New Roman" w:hAnsi="Times New Roman" w:cs="Times New Roman"/>
          <w:sz w:val="24"/>
          <w:szCs w:val="24"/>
          <w:lang w:val="sr-Cyrl-CS"/>
        </w:rPr>
      </w:pPr>
    </w:p>
    <w:p w14:paraId="32984E82" w14:textId="293BA0E9" w:rsidR="00D14EE2" w:rsidRPr="00E8556E" w:rsidRDefault="00D14EE2" w:rsidP="00D14EE2">
      <w:pPr>
        <w:ind w:firstLine="720"/>
        <w:jc w:val="both"/>
        <w:rPr>
          <w:rFonts w:ascii="Times New Roman" w:hAnsi="Times New Roman" w:cs="Times New Roman"/>
          <w:sz w:val="24"/>
          <w:szCs w:val="24"/>
          <w:lang w:val="sr-Cyrl-CS"/>
        </w:rPr>
      </w:pPr>
      <w:r w:rsidRPr="006B66BF">
        <w:rPr>
          <w:rFonts w:ascii="Times New Roman" w:hAnsi="Times New Roman" w:cs="Times New Roman"/>
          <w:sz w:val="24"/>
          <w:szCs w:val="24"/>
          <w:lang w:val="sr-Cyrl-CS"/>
        </w:rPr>
        <w:t>У јануару месецу 20</w:t>
      </w:r>
      <w:r w:rsidR="00485691">
        <w:rPr>
          <w:rFonts w:ascii="Times New Roman" w:hAnsi="Times New Roman" w:cs="Times New Roman"/>
          <w:sz w:val="24"/>
          <w:szCs w:val="24"/>
          <w:lang w:val="sr-Cyrl-CS"/>
        </w:rPr>
        <w:t>20</w:t>
      </w:r>
      <w:r w:rsidRPr="006B66BF">
        <w:rPr>
          <w:rFonts w:ascii="Times New Roman" w:hAnsi="Times New Roman" w:cs="Times New Roman"/>
          <w:sz w:val="24"/>
          <w:szCs w:val="24"/>
          <w:lang w:val="sr-Cyrl-CS"/>
        </w:rPr>
        <w:t>. године стручна служба округа израдила је годишњи извештај о раду начелника, стучне службе и Савета Борског управног округа, за 201</w:t>
      </w:r>
      <w:r w:rsidR="00485691">
        <w:rPr>
          <w:rFonts w:ascii="Times New Roman" w:hAnsi="Times New Roman" w:cs="Times New Roman"/>
          <w:sz w:val="24"/>
          <w:szCs w:val="24"/>
          <w:lang w:val="sr-Cyrl-RS"/>
        </w:rPr>
        <w:t>9</w:t>
      </w:r>
      <w:r>
        <w:rPr>
          <w:rFonts w:ascii="Times New Roman" w:hAnsi="Times New Roman" w:cs="Times New Roman"/>
          <w:sz w:val="24"/>
          <w:szCs w:val="24"/>
          <w:lang w:val="sr-Cyrl-CS"/>
        </w:rPr>
        <w:t>. годину.</w:t>
      </w:r>
    </w:p>
    <w:p w14:paraId="1808AE25" w14:textId="17FE1A4D" w:rsidR="00D14EE2" w:rsidRPr="00E8556E" w:rsidRDefault="00D14EE2" w:rsidP="00D14EE2">
      <w:pPr>
        <w:pStyle w:val="Bezrazmaka"/>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У Стручној служби</w:t>
      </w:r>
      <w:r w:rsidR="00282645">
        <w:rPr>
          <w:rFonts w:ascii="Times New Roman" w:hAnsi="Times New Roman" w:cs="Times New Roman"/>
          <w:sz w:val="24"/>
          <w:szCs w:val="24"/>
          <w:lang w:val="sr-Cyrl-CS"/>
        </w:rPr>
        <w:t xml:space="preserve"> су</w:t>
      </w:r>
      <w:r w:rsidRPr="00E8556E">
        <w:rPr>
          <w:rFonts w:ascii="Times New Roman" w:hAnsi="Times New Roman" w:cs="Times New Roman"/>
          <w:sz w:val="24"/>
          <w:szCs w:val="24"/>
          <w:lang w:val="sr-Cyrl-CS"/>
        </w:rPr>
        <w:t xml:space="preserve"> праћени су резултати рада као и степен самосталности у раду, стваралачке способности запослених, предузимљивост у раду, прецизност као и квалитет сарадње са осталим запосленима и странкама, а све у циљу што реалнијег </w:t>
      </w:r>
      <w:r w:rsidR="00485691">
        <w:rPr>
          <w:rFonts w:ascii="Times New Roman" w:hAnsi="Times New Roman" w:cs="Times New Roman"/>
          <w:sz w:val="24"/>
          <w:szCs w:val="24"/>
          <w:lang w:val="sr-Cyrl-CS"/>
        </w:rPr>
        <w:t>вредновања рада државних службеника у 2020.години.</w:t>
      </w:r>
    </w:p>
    <w:p w14:paraId="200D6E8D" w14:textId="77777777" w:rsidR="00D14EE2" w:rsidRPr="00E8556E" w:rsidRDefault="00D14EE2" w:rsidP="00D14EE2">
      <w:pPr>
        <w:pStyle w:val="Bezrazmaka"/>
        <w:jc w:val="both"/>
        <w:rPr>
          <w:rFonts w:ascii="Times New Roman" w:hAnsi="Times New Roman" w:cs="Times New Roman"/>
          <w:sz w:val="24"/>
          <w:szCs w:val="24"/>
          <w:lang w:val="sr-Cyrl-CS"/>
        </w:rPr>
      </w:pPr>
    </w:p>
    <w:p w14:paraId="3E56D809" w14:textId="2A9B4C49" w:rsidR="00B0364F" w:rsidRDefault="00D14EE2" w:rsidP="00B0364F">
      <w:pPr>
        <w:pStyle w:val="Bezrazmaka"/>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Писарница је за начелника Управног округа, стручну службу и </w:t>
      </w:r>
      <w:r>
        <w:rPr>
          <w:rFonts w:ascii="Times New Roman" w:hAnsi="Times New Roman" w:cs="Times New Roman"/>
          <w:sz w:val="24"/>
          <w:szCs w:val="24"/>
          <w:lang w:val="sr-Cyrl-CS"/>
        </w:rPr>
        <w:t xml:space="preserve">окружне </w:t>
      </w:r>
      <w:r w:rsidRPr="00E8556E">
        <w:rPr>
          <w:rFonts w:ascii="Times New Roman" w:hAnsi="Times New Roman" w:cs="Times New Roman"/>
          <w:sz w:val="24"/>
          <w:szCs w:val="24"/>
          <w:lang w:val="sr-Cyrl-CS"/>
        </w:rPr>
        <w:t xml:space="preserve">подручне јединице републичких инспекција </w:t>
      </w:r>
      <w:r>
        <w:rPr>
          <w:rFonts w:ascii="Times New Roman" w:hAnsi="Times New Roman" w:cs="Times New Roman"/>
          <w:sz w:val="24"/>
          <w:szCs w:val="24"/>
          <w:lang w:val="sr-Cyrl-CS"/>
        </w:rPr>
        <w:t xml:space="preserve">до </w:t>
      </w:r>
      <w:r w:rsidR="00B36226">
        <w:rPr>
          <w:rFonts w:ascii="Times New Roman" w:hAnsi="Times New Roman" w:cs="Times New Roman"/>
          <w:sz w:val="24"/>
          <w:szCs w:val="24"/>
          <w:lang w:val="sr-Cyrl-RS"/>
        </w:rPr>
        <w:t>31.12</w:t>
      </w:r>
      <w:r>
        <w:rPr>
          <w:rFonts w:ascii="Times New Roman" w:hAnsi="Times New Roman" w:cs="Times New Roman"/>
          <w:sz w:val="24"/>
          <w:szCs w:val="24"/>
          <w:lang w:val="sr-Cyrl-CS"/>
        </w:rPr>
        <w:t>.</w:t>
      </w:r>
      <w:r w:rsidRPr="00E8556E">
        <w:rPr>
          <w:rFonts w:ascii="Times New Roman" w:hAnsi="Times New Roman" w:cs="Times New Roman"/>
          <w:sz w:val="24"/>
          <w:szCs w:val="24"/>
          <w:lang w:val="sr-Cyrl-CS"/>
        </w:rPr>
        <w:t>20</w:t>
      </w:r>
      <w:r w:rsidR="00CE53E4">
        <w:rPr>
          <w:rFonts w:ascii="Times New Roman" w:hAnsi="Times New Roman" w:cs="Times New Roman"/>
          <w:sz w:val="24"/>
          <w:szCs w:val="24"/>
          <w:lang w:val="sr-Cyrl-CS"/>
        </w:rPr>
        <w:t>20</w:t>
      </w:r>
      <w:r w:rsidRPr="00E8556E">
        <w:rPr>
          <w:rFonts w:ascii="Times New Roman" w:hAnsi="Times New Roman" w:cs="Times New Roman"/>
          <w:sz w:val="24"/>
          <w:szCs w:val="24"/>
          <w:lang w:val="sr-Cyrl-CS"/>
        </w:rPr>
        <w:t>. годин</w:t>
      </w:r>
      <w:r>
        <w:rPr>
          <w:rFonts w:ascii="Times New Roman" w:hAnsi="Times New Roman" w:cs="Times New Roman"/>
          <w:sz w:val="24"/>
          <w:szCs w:val="24"/>
          <w:lang w:val="sr-Cyrl-CS"/>
        </w:rPr>
        <w:t>е</w:t>
      </w:r>
      <w:r w:rsidRPr="00E8556E">
        <w:rPr>
          <w:rFonts w:ascii="Times New Roman" w:hAnsi="Times New Roman" w:cs="Times New Roman"/>
          <w:sz w:val="24"/>
          <w:szCs w:val="24"/>
          <w:lang w:val="sr-Cyrl-CS"/>
        </w:rPr>
        <w:t xml:space="preserve"> обрадила  укупно </w:t>
      </w:r>
      <w:r w:rsidR="004F2117">
        <w:rPr>
          <w:rFonts w:ascii="Times New Roman" w:hAnsi="Times New Roman" w:cs="Times New Roman"/>
          <w:sz w:val="24"/>
          <w:szCs w:val="24"/>
          <w:lang w:val="sr-Cyrl-CS"/>
        </w:rPr>
        <w:t>4954</w:t>
      </w:r>
      <w:r w:rsidR="009F6E04">
        <w:rPr>
          <w:rFonts w:ascii="Times New Roman" w:hAnsi="Times New Roman" w:cs="Times New Roman"/>
          <w:sz w:val="24"/>
          <w:szCs w:val="24"/>
          <w:lang w:val="sr-Cyrl-CS"/>
        </w:rPr>
        <w:t xml:space="preserve"> </w:t>
      </w:r>
      <w:r w:rsidRPr="00E8556E">
        <w:rPr>
          <w:rFonts w:ascii="Times New Roman" w:hAnsi="Times New Roman" w:cs="Times New Roman"/>
          <w:sz w:val="24"/>
          <w:szCs w:val="24"/>
          <w:lang w:val="sr-Cyrl-CS"/>
        </w:rPr>
        <w:t>предмета и то:</w:t>
      </w:r>
    </w:p>
    <w:p w14:paraId="67FDF143" w14:textId="77777777" w:rsidR="00D14EE2" w:rsidRDefault="00D14EE2" w:rsidP="00D14EE2">
      <w:pPr>
        <w:pStyle w:val="Bezrazmaka"/>
        <w:jc w:val="both"/>
        <w:rPr>
          <w:rFonts w:ascii="Times New Roman" w:hAnsi="Times New Roman" w:cs="Times New Roman"/>
          <w:sz w:val="24"/>
          <w:szCs w:val="24"/>
          <w:lang w:val="sr-Cyrl-CS"/>
        </w:rPr>
      </w:pPr>
    </w:p>
    <w:p w14:paraId="0B2BE19C" w14:textId="77777777" w:rsidR="004F2117" w:rsidRPr="009A1B35" w:rsidRDefault="004F2117" w:rsidP="004F2117">
      <w:pPr>
        <w:pStyle w:val="Bezrazmaka"/>
        <w:jc w:val="both"/>
        <w:rPr>
          <w:rFonts w:ascii="Times New Roman" w:hAnsi="Times New Roman" w:cs="Times New Roman"/>
          <w:b/>
          <w:i/>
          <w:sz w:val="24"/>
          <w:szCs w:val="24"/>
          <w:lang w:val="sr-Cyrl-RS"/>
        </w:rPr>
      </w:pPr>
      <w:r>
        <w:rPr>
          <w:rFonts w:ascii="Times New Roman" w:hAnsi="Times New Roman" w:cs="Times New Roman"/>
          <w:b/>
          <w:i/>
          <w:sz w:val="24"/>
          <w:szCs w:val="24"/>
          <w:lang w:val="sr-Cyrl-CS"/>
        </w:rPr>
        <w:t>Министарство пољопривреде,</w:t>
      </w:r>
      <w:r>
        <w:rPr>
          <w:rFonts w:ascii="Times New Roman" w:hAnsi="Times New Roman" w:cs="Times New Roman"/>
          <w:b/>
          <w:i/>
          <w:sz w:val="24"/>
          <w:szCs w:val="24"/>
          <w:lang w:val="sr-Cyrl-RS"/>
        </w:rPr>
        <w:t>шумарства и водопривреде</w:t>
      </w:r>
    </w:p>
    <w:p w14:paraId="2D7ADEDC" w14:textId="77777777" w:rsidR="004F2117" w:rsidRPr="00EA5559" w:rsidRDefault="004F2117" w:rsidP="004F2117">
      <w:pPr>
        <w:pStyle w:val="Bezrazmaka"/>
        <w:jc w:val="both"/>
        <w:rPr>
          <w:rFonts w:ascii="Times New Roman" w:hAnsi="Times New Roman" w:cs="Times New Roman"/>
          <w:b/>
          <w:i/>
          <w:sz w:val="24"/>
          <w:szCs w:val="24"/>
          <w:lang w:val="sr-Cyrl-CS"/>
        </w:rPr>
      </w:pPr>
    </w:p>
    <w:p w14:paraId="5DC478CF" w14:textId="77777777" w:rsidR="004F2117" w:rsidRDefault="004F2117" w:rsidP="004F2117">
      <w:pPr>
        <w:pStyle w:val="Bezrazmaka"/>
        <w:ind w:firstLine="720"/>
        <w:jc w:val="both"/>
        <w:rPr>
          <w:rFonts w:ascii="Times New Roman" w:hAnsi="Times New Roman" w:cs="Times New Roman"/>
          <w:sz w:val="24"/>
          <w:szCs w:val="24"/>
          <w:lang w:val="sr-Cyrl-CS"/>
        </w:rPr>
      </w:pPr>
    </w:p>
    <w:tbl>
      <w:tblPr>
        <w:tblStyle w:val="Koordinatnamreatabele"/>
        <w:tblW w:w="0" w:type="auto"/>
        <w:tblLook w:val="04A0" w:firstRow="1" w:lastRow="0" w:firstColumn="1" w:lastColumn="0" w:noHBand="0" w:noVBand="1"/>
      </w:tblPr>
      <w:tblGrid>
        <w:gridCol w:w="1457"/>
        <w:gridCol w:w="3243"/>
        <w:gridCol w:w="1717"/>
      </w:tblGrid>
      <w:tr w:rsidR="004F2117" w:rsidRPr="00EA5559" w14:paraId="38955110" w14:textId="77777777" w:rsidTr="00A21EF1">
        <w:tc>
          <w:tcPr>
            <w:tcW w:w="988" w:type="dxa"/>
          </w:tcPr>
          <w:p w14:paraId="555B83B3" w14:textId="77777777" w:rsidR="004F2117" w:rsidRPr="00EA5559" w:rsidRDefault="004F2117" w:rsidP="00A21EF1">
            <w:pPr>
              <w:pStyle w:val="Bezrazmaka"/>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Рр.</w:t>
            </w:r>
            <w:r w:rsidRPr="00EA5559">
              <w:rPr>
                <w:rFonts w:ascii="Times New Roman" w:hAnsi="Times New Roman" w:cs="Times New Roman"/>
                <w:b/>
                <w:sz w:val="24"/>
                <w:szCs w:val="24"/>
                <w:lang w:val="sr-Cyrl-CS"/>
              </w:rPr>
              <w:t>б.</w:t>
            </w:r>
          </w:p>
        </w:tc>
        <w:tc>
          <w:tcPr>
            <w:tcW w:w="3243" w:type="dxa"/>
          </w:tcPr>
          <w:p w14:paraId="32D85673" w14:textId="77777777" w:rsidR="004F2117" w:rsidRPr="00EA5559" w:rsidRDefault="004F2117" w:rsidP="00A21EF1">
            <w:pPr>
              <w:pStyle w:val="Bezrazmaka"/>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17" w:type="dxa"/>
          </w:tcPr>
          <w:p w14:paraId="30794D40" w14:textId="77777777" w:rsidR="004F2117" w:rsidRPr="00EA5559" w:rsidRDefault="004F2117" w:rsidP="00A21EF1">
            <w:pPr>
              <w:pStyle w:val="Bezrazmaka"/>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4F2117" w:rsidRPr="00EA5559" w14:paraId="76CEC58B" w14:textId="77777777" w:rsidTr="00A21EF1">
        <w:tc>
          <w:tcPr>
            <w:tcW w:w="988" w:type="dxa"/>
          </w:tcPr>
          <w:p w14:paraId="5353B139" w14:textId="77777777" w:rsidR="004F2117" w:rsidRPr="00EA5559" w:rsidRDefault="004F2117" w:rsidP="004F2117">
            <w:pPr>
              <w:pStyle w:val="Bezrazmaka"/>
              <w:numPr>
                <w:ilvl w:val="0"/>
                <w:numId w:val="3"/>
              </w:numPr>
              <w:rPr>
                <w:rFonts w:ascii="Times New Roman" w:hAnsi="Times New Roman" w:cs="Times New Roman"/>
                <w:b/>
                <w:sz w:val="24"/>
                <w:szCs w:val="24"/>
                <w:lang w:val="sr-Cyrl-CS"/>
              </w:rPr>
            </w:pPr>
          </w:p>
        </w:tc>
        <w:tc>
          <w:tcPr>
            <w:tcW w:w="3243" w:type="dxa"/>
          </w:tcPr>
          <w:p w14:paraId="4CC2AC73"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Пољопривредна (320)</w:t>
            </w:r>
          </w:p>
        </w:tc>
        <w:tc>
          <w:tcPr>
            <w:tcW w:w="1717" w:type="dxa"/>
          </w:tcPr>
          <w:p w14:paraId="635EA253" w14:textId="77777777" w:rsidR="004F2117"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161</w:t>
            </w:r>
          </w:p>
          <w:p w14:paraId="40862F3B" w14:textId="77777777" w:rsidR="004F2117" w:rsidRPr="000941AB" w:rsidRDefault="004F2117" w:rsidP="00A21EF1">
            <w:pPr>
              <w:pStyle w:val="Bezrazmaka"/>
              <w:ind w:firstLine="720"/>
              <w:jc w:val="center"/>
              <w:rPr>
                <w:rFonts w:ascii="Times New Roman" w:hAnsi="Times New Roman" w:cs="Times New Roman"/>
                <w:sz w:val="24"/>
                <w:szCs w:val="24"/>
                <w:lang w:val="en-GB"/>
              </w:rPr>
            </w:pPr>
          </w:p>
        </w:tc>
      </w:tr>
      <w:tr w:rsidR="004F2117" w:rsidRPr="00EA5559" w14:paraId="20DC3D77" w14:textId="77777777" w:rsidTr="00A21EF1">
        <w:tc>
          <w:tcPr>
            <w:tcW w:w="988" w:type="dxa"/>
          </w:tcPr>
          <w:p w14:paraId="757D60E6" w14:textId="77777777" w:rsidR="004F2117" w:rsidRPr="00EA5559" w:rsidRDefault="004F2117" w:rsidP="004F2117">
            <w:pPr>
              <w:pStyle w:val="Bezrazmaka"/>
              <w:numPr>
                <w:ilvl w:val="0"/>
                <w:numId w:val="3"/>
              </w:numPr>
              <w:rPr>
                <w:rFonts w:ascii="Times New Roman" w:hAnsi="Times New Roman" w:cs="Times New Roman"/>
                <w:b/>
                <w:sz w:val="24"/>
                <w:szCs w:val="24"/>
                <w:lang w:val="sr-Cyrl-CS"/>
              </w:rPr>
            </w:pPr>
          </w:p>
        </w:tc>
        <w:tc>
          <w:tcPr>
            <w:tcW w:w="3243" w:type="dxa"/>
          </w:tcPr>
          <w:p w14:paraId="65FB5E0D"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Фитосанитарна (321)</w:t>
            </w:r>
          </w:p>
        </w:tc>
        <w:tc>
          <w:tcPr>
            <w:tcW w:w="1717" w:type="dxa"/>
          </w:tcPr>
          <w:p w14:paraId="7753F45B" w14:textId="77777777" w:rsidR="004F2117"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121</w:t>
            </w:r>
          </w:p>
          <w:p w14:paraId="6AD24CE1" w14:textId="77777777" w:rsidR="004F2117" w:rsidRPr="000941AB" w:rsidRDefault="004F2117" w:rsidP="00A21EF1">
            <w:pPr>
              <w:pStyle w:val="Bezrazmaka"/>
              <w:ind w:firstLine="720"/>
              <w:jc w:val="center"/>
              <w:rPr>
                <w:rFonts w:ascii="Times New Roman" w:hAnsi="Times New Roman" w:cs="Times New Roman"/>
                <w:sz w:val="24"/>
                <w:szCs w:val="24"/>
                <w:lang w:val="en-GB"/>
              </w:rPr>
            </w:pPr>
          </w:p>
        </w:tc>
      </w:tr>
      <w:tr w:rsidR="004F2117" w:rsidRPr="00EA5559" w14:paraId="676ABAF4" w14:textId="77777777" w:rsidTr="00A21EF1">
        <w:trPr>
          <w:trHeight w:val="726"/>
        </w:trPr>
        <w:tc>
          <w:tcPr>
            <w:tcW w:w="988" w:type="dxa"/>
          </w:tcPr>
          <w:p w14:paraId="3C2EBD19" w14:textId="77777777" w:rsidR="004F2117" w:rsidRPr="00EA5559" w:rsidRDefault="004F2117" w:rsidP="004F2117">
            <w:pPr>
              <w:pStyle w:val="Bezrazmaka"/>
              <w:numPr>
                <w:ilvl w:val="0"/>
                <w:numId w:val="3"/>
              </w:numPr>
              <w:rPr>
                <w:rFonts w:ascii="Times New Roman" w:hAnsi="Times New Roman" w:cs="Times New Roman"/>
                <w:b/>
                <w:sz w:val="24"/>
                <w:szCs w:val="24"/>
                <w:lang w:val="sr-Cyrl-CS"/>
              </w:rPr>
            </w:pPr>
          </w:p>
        </w:tc>
        <w:tc>
          <w:tcPr>
            <w:tcW w:w="3243" w:type="dxa"/>
          </w:tcPr>
          <w:p w14:paraId="68192AC4"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Пољопривредна (361)</w:t>
            </w:r>
          </w:p>
        </w:tc>
        <w:tc>
          <w:tcPr>
            <w:tcW w:w="1717" w:type="dxa"/>
          </w:tcPr>
          <w:p w14:paraId="288A945F" w14:textId="77777777" w:rsidR="004F2117" w:rsidRPr="000941AB"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r>
      <w:tr w:rsidR="004F2117" w:rsidRPr="00EA5559" w14:paraId="1B6A4891" w14:textId="77777777" w:rsidTr="00A21EF1">
        <w:tc>
          <w:tcPr>
            <w:tcW w:w="988" w:type="dxa"/>
          </w:tcPr>
          <w:p w14:paraId="0493168F" w14:textId="77777777" w:rsidR="004F2117" w:rsidRPr="00EA5559" w:rsidRDefault="004F2117" w:rsidP="004F2117">
            <w:pPr>
              <w:pStyle w:val="Bezrazmaka"/>
              <w:numPr>
                <w:ilvl w:val="0"/>
                <w:numId w:val="3"/>
              </w:numPr>
              <w:rPr>
                <w:rFonts w:ascii="Times New Roman" w:hAnsi="Times New Roman" w:cs="Times New Roman"/>
                <w:b/>
                <w:sz w:val="24"/>
                <w:szCs w:val="24"/>
                <w:lang w:val="sr-Cyrl-CS"/>
              </w:rPr>
            </w:pPr>
          </w:p>
        </w:tc>
        <w:tc>
          <w:tcPr>
            <w:tcW w:w="3243" w:type="dxa"/>
          </w:tcPr>
          <w:p w14:paraId="19D51F5A"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Шумарска и ловна (322)</w:t>
            </w:r>
          </w:p>
        </w:tc>
        <w:tc>
          <w:tcPr>
            <w:tcW w:w="1717" w:type="dxa"/>
          </w:tcPr>
          <w:p w14:paraId="20208A67" w14:textId="77777777" w:rsidR="004F2117" w:rsidRPr="000941AB"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109</w:t>
            </w:r>
          </w:p>
        </w:tc>
      </w:tr>
      <w:tr w:rsidR="004F2117" w:rsidRPr="00EA5559" w14:paraId="0FB7E9BD" w14:textId="77777777" w:rsidTr="00A21EF1">
        <w:tc>
          <w:tcPr>
            <w:tcW w:w="988" w:type="dxa"/>
          </w:tcPr>
          <w:p w14:paraId="576EB086" w14:textId="77777777" w:rsidR="004F2117" w:rsidRPr="00EA5559" w:rsidRDefault="004F2117" w:rsidP="004F2117">
            <w:pPr>
              <w:pStyle w:val="Bezrazmaka"/>
              <w:numPr>
                <w:ilvl w:val="0"/>
                <w:numId w:val="3"/>
              </w:numPr>
              <w:rPr>
                <w:rFonts w:ascii="Times New Roman" w:hAnsi="Times New Roman" w:cs="Times New Roman"/>
                <w:b/>
                <w:sz w:val="24"/>
                <w:szCs w:val="24"/>
                <w:lang w:val="sr-Cyrl-CS"/>
              </w:rPr>
            </w:pPr>
          </w:p>
        </w:tc>
        <w:tc>
          <w:tcPr>
            <w:tcW w:w="3243" w:type="dxa"/>
          </w:tcPr>
          <w:p w14:paraId="4C76FA51"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Шумарска и ловна (324)</w:t>
            </w:r>
          </w:p>
        </w:tc>
        <w:tc>
          <w:tcPr>
            <w:tcW w:w="1717" w:type="dxa"/>
          </w:tcPr>
          <w:p w14:paraId="0B6DD603" w14:textId="77777777" w:rsidR="004F2117" w:rsidRPr="000941AB"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22</w:t>
            </w:r>
          </w:p>
        </w:tc>
      </w:tr>
      <w:tr w:rsidR="004F2117" w:rsidRPr="00EA5559" w14:paraId="259313CA" w14:textId="77777777" w:rsidTr="00A21EF1">
        <w:tc>
          <w:tcPr>
            <w:tcW w:w="988" w:type="dxa"/>
          </w:tcPr>
          <w:p w14:paraId="1D8EB76D" w14:textId="77777777" w:rsidR="004F2117" w:rsidRPr="00EA5559" w:rsidRDefault="004F2117" w:rsidP="004F2117">
            <w:pPr>
              <w:pStyle w:val="Bezrazmaka"/>
              <w:numPr>
                <w:ilvl w:val="0"/>
                <w:numId w:val="3"/>
              </w:numPr>
              <w:rPr>
                <w:rFonts w:ascii="Times New Roman" w:hAnsi="Times New Roman" w:cs="Times New Roman"/>
                <w:b/>
                <w:sz w:val="24"/>
                <w:szCs w:val="24"/>
                <w:lang w:val="sr-Cyrl-CS"/>
              </w:rPr>
            </w:pPr>
          </w:p>
        </w:tc>
        <w:tc>
          <w:tcPr>
            <w:tcW w:w="3243" w:type="dxa"/>
          </w:tcPr>
          <w:p w14:paraId="071F9A2E"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Ветеринарска (323)</w:t>
            </w:r>
          </w:p>
        </w:tc>
        <w:tc>
          <w:tcPr>
            <w:tcW w:w="1717" w:type="dxa"/>
          </w:tcPr>
          <w:p w14:paraId="626A986C" w14:textId="77777777" w:rsidR="004F2117" w:rsidRDefault="004F2117" w:rsidP="00A21EF1">
            <w:pPr>
              <w:pStyle w:val="Bezrazmaka"/>
              <w:ind w:firstLine="720"/>
              <w:jc w:val="center"/>
              <w:rPr>
                <w:rFonts w:ascii="Times New Roman" w:hAnsi="Times New Roman" w:cs="Times New Roman"/>
                <w:sz w:val="24"/>
                <w:szCs w:val="24"/>
                <w:lang w:val="sr-Cyrl-RS"/>
              </w:rPr>
            </w:pPr>
          </w:p>
          <w:p w14:paraId="2E664C8A" w14:textId="77777777" w:rsidR="004F2117" w:rsidRPr="000941AB"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1113</w:t>
            </w:r>
          </w:p>
        </w:tc>
      </w:tr>
      <w:tr w:rsidR="004F2117" w:rsidRPr="00EA5559" w14:paraId="4AF4AABC" w14:textId="77777777" w:rsidTr="00A21EF1">
        <w:tc>
          <w:tcPr>
            <w:tcW w:w="988" w:type="dxa"/>
          </w:tcPr>
          <w:p w14:paraId="166AF511" w14:textId="77777777" w:rsidR="004F2117" w:rsidRPr="00EA5559" w:rsidRDefault="004F2117" w:rsidP="004F2117">
            <w:pPr>
              <w:pStyle w:val="Bezrazmaka"/>
              <w:numPr>
                <w:ilvl w:val="0"/>
                <w:numId w:val="3"/>
              </w:numPr>
              <w:rPr>
                <w:rFonts w:ascii="Times New Roman" w:hAnsi="Times New Roman" w:cs="Times New Roman"/>
                <w:b/>
                <w:sz w:val="24"/>
                <w:szCs w:val="24"/>
                <w:lang w:val="sr-Cyrl-CS"/>
              </w:rPr>
            </w:pPr>
          </w:p>
        </w:tc>
        <w:tc>
          <w:tcPr>
            <w:tcW w:w="3243" w:type="dxa"/>
          </w:tcPr>
          <w:p w14:paraId="204847FF"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Водопривредна (325)</w:t>
            </w:r>
          </w:p>
        </w:tc>
        <w:tc>
          <w:tcPr>
            <w:tcW w:w="1717" w:type="dxa"/>
          </w:tcPr>
          <w:p w14:paraId="0FFECBAB" w14:textId="77777777" w:rsidR="004F2117" w:rsidRDefault="004F2117" w:rsidP="00A21EF1">
            <w:pPr>
              <w:pStyle w:val="Bezrazmaka"/>
              <w:ind w:firstLine="720"/>
              <w:jc w:val="center"/>
              <w:rPr>
                <w:rFonts w:ascii="Times New Roman" w:hAnsi="Times New Roman" w:cs="Times New Roman"/>
                <w:sz w:val="24"/>
                <w:szCs w:val="24"/>
                <w:lang w:val="sr-Cyrl-RS"/>
              </w:rPr>
            </w:pPr>
          </w:p>
          <w:p w14:paraId="3CD82448" w14:textId="77777777" w:rsidR="004F2117" w:rsidRPr="000941AB"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143</w:t>
            </w:r>
          </w:p>
        </w:tc>
      </w:tr>
    </w:tbl>
    <w:p w14:paraId="2746BA33" w14:textId="77777777" w:rsidR="004F2117" w:rsidRDefault="004F2117" w:rsidP="004F2117">
      <w:pPr>
        <w:pStyle w:val="Bezrazmaka"/>
        <w:rPr>
          <w:rFonts w:ascii="Times New Roman" w:hAnsi="Times New Roman" w:cs="Times New Roman"/>
          <w:sz w:val="24"/>
          <w:szCs w:val="24"/>
          <w:lang w:val="sr-Cyrl-CS"/>
        </w:rPr>
      </w:pPr>
    </w:p>
    <w:p w14:paraId="5F621071" w14:textId="77777777" w:rsidR="004F2117" w:rsidRDefault="004F2117" w:rsidP="004F2117">
      <w:pPr>
        <w:pStyle w:val="Bezrazmaka"/>
        <w:rPr>
          <w:rFonts w:ascii="Times New Roman" w:hAnsi="Times New Roman" w:cs="Times New Roman"/>
          <w:sz w:val="24"/>
          <w:szCs w:val="24"/>
          <w:lang w:val="sr-Cyrl-CS"/>
        </w:rPr>
      </w:pPr>
    </w:p>
    <w:p w14:paraId="501D97B1" w14:textId="77777777" w:rsidR="004F2117" w:rsidRPr="00DD1B1E" w:rsidRDefault="004F2117" w:rsidP="004F2117">
      <w:pPr>
        <w:pStyle w:val="Bezrazmaka"/>
        <w:rPr>
          <w:rFonts w:ascii="Times New Roman" w:hAnsi="Times New Roman" w:cs="Times New Roman"/>
          <w:b/>
          <w:i/>
          <w:sz w:val="24"/>
          <w:szCs w:val="24"/>
          <w:lang w:val="sr-Cyrl-CS"/>
        </w:rPr>
      </w:pPr>
      <w:r w:rsidRPr="00DD1B1E">
        <w:rPr>
          <w:rFonts w:ascii="Times New Roman" w:hAnsi="Times New Roman" w:cs="Times New Roman"/>
          <w:b/>
          <w:i/>
          <w:sz w:val="24"/>
          <w:szCs w:val="24"/>
          <w:lang w:val="sr-Cyrl-CS"/>
        </w:rPr>
        <w:t>Министарство заштите животне средине</w:t>
      </w:r>
    </w:p>
    <w:p w14:paraId="1A513692" w14:textId="77777777" w:rsidR="004F2117" w:rsidRDefault="004F2117" w:rsidP="004F2117">
      <w:pPr>
        <w:pStyle w:val="Bezrazmaka"/>
        <w:rPr>
          <w:rFonts w:ascii="Times New Roman" w:hAnsi="Times New Roman" w:cs="Times New Roman"/>
          <w:sz w:val="24"/>
          <w:szCs w:val="24"/>
          <w:lang w:val="sr-Cyrl-CS"/>
        </w:rPr>
      </w:pPr>
    </w:p>
    <w:tbl>
      <w:tblPr>
        <w:tblStyle w:val="Koordinatnamreatabele"/>
        <w:tblW w:w="0" w:type="auto"/>
        <w:tblLook w:val="04A0" w:firstRow="1" w:lastRow="0" w:firstColumn="1" w:lastColumn="0" w:noHBand="0" w:noVBand="1"/>
      </w:tblPr>
      <w:tblGrid>
        <w:gridCol w:w="1413"/>
        <w:gridCol w:w="2835"/>
        <w:gridCol w:w="1701"/>
      </w:tblGrid>
      <w:tr w:rsidR="004F2117" w14:paraId="0D9DC195" w14:textId="77777777" w:rsidTr="00A21EF1">
        <w:tc>
          <w:tcPr>
            <w:tcW w:w="1413" w:type="dxa"/>
          </w:tcPr>
          <w:p w14:paraId="38A74DA4" w14:textId="77777777" w:rsidR="004F2117" w:rsidRDefault="004F2117" w:rsidP="00A21EF1">
            <w:pPr>
              <w:pStyle w:val="Bezrazmaka"/>
              <w:jc w:val="center"/>
              <w:rPr>
                <w:rFonts w:ascii="Times New Roman" w:hAnsi="Times New Roman" w:cs="Times New Roman"/>
                <w:sz w:val="24"/>
                <w:szCs w:val="24"/>
                <w:lang w:val="sr-Cyrl-CS"/>
              </w:rPr>
            </w:pPr>
            <w:r>
              <w:rPr>
                <w:rFonts w:ascii="Times New Roman" w:hAnsi="Times New Roman" w:cs="Times New Roman"/>
                <w:b/>
                <w:sz w:val="24"/>
                <w:szCs w:val="24"/>
                <w:lang w:val="sr-Cyrl-CS"/>
              </w:rPr>
              <w:t>Рр.</w:t>
            </w:r>
            <w:r w:rsidRPr="00EA5559">
              <w:rPr>
                <w:rFonts w:ascii="Times New Roman" w:hAnsi="Times New Roman" w:cs="Times New Roman"/>
                <w:b/>
                <w:sz w:val="24"/>
                <w:szCs w:val="24"/>
                <w:lang w:val="sr-Cyrl-CS"/>
              </w:rPr>
              <w:t>б</w:t>
            </w:r>
          </w:p>
        </w:tc>
        <w:tc>
          <w:tcPr>
            <w:tcW w:w="2835" w:type="dxa"/>
          </w:tcPr>
          <w:p w14:paraId="055A54D0" w14:textId="77777777" w:rsidR="004F2117" w:rsidRPr="00EA5559" w:rsidRDefault="004F2117" w:rsidP="00A21EF1">
            <w:pPr>
              <w:pStyle w:val="Bezrazmaka"/>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01" w:type="dxa"/>
          </w:tcPr>
          <w:p w14:paraId="757466EE" w14:textId="77777777" w:rsidR="004F2117" w:rsidRDefault="004F2117" w:rsidP="00A21EF1">
            <w:pPr>
              <w:pStyle w:val="Bezrazmaka"/>
              <w:jc w:val="center"/>
              <w:rPr>
                <w:rFonts w:ascii="Times New Roman" w:hAnsi="Times New Roman" w:cs="Times New Roman"/>
                <w:sz w:val="24"/>
                <w:szCs w:val="24"/>
                <w:lang w:val="sr-Cyrl-CS"/>
              </w:rPr>
            </w:pPr>
            <w:r w:rsidRPr="00EA5559">
              <w:rPr>
                <w:rFonts w:ascii="Times New Roman" w:hAnsi="Times New Roman" w:cs="Times New Roman"/>
                <w:b/>
                <w:sz w:val="24"/>
                <w:szCs w:val="24"/>
                <w:lang w:val="sr-Cyrl-CS"/>
              </w:rPr>
              <w:t>Укупно</w:t>
            </w:r>
          </w:p>
        </w:tc>
      </w:tr>
      <w:tr w:rsidR="004F2117" w14:paraId="2906F48C" w14:textId="77777777" w:rsidTr="00A21EF1">
        <w:tc>
          <w:tcPr>
            <w:tcW w:w="1413" w:type="dxa"/>
          </w:tcPr>
          <w:p w14:paraId="78183430" w14:textId="77777777" w:rsidR="004F2117" w:rsidRDefault="004F2117" w:rsidP="00A21EF1">
            <w:pPr>
              <w:pStyle w:val="Bezrazmaka"/>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14:paraId="53970514" w14:textId="77777777" w:rsidR="004F2117" w:rsidRDefault="004F2117" w:rsidP="00A21EF1">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Инспекција за заштиту животне средине (501)</w:t>
            </w:r>
          </w:p>
        </w:tc>
        <w:tc>
          <w:tcPr>
            <w:tcW w:w="1701" w:type="dxa"/>
          </w:tcPr>
          <w:p w14:paraId="63AAC2FB" w14:textId="77777777" w:rsidR="004F2117" w:rsidRPr="000941AB" w:rsidRDefault="004F2117" w:rsidP="00A21EF1">
            <w:pPr>
              <w:pStyle w:val="Bezrazmaka"/>
              <w:jc w:val="center"/>
              <w:rPr>
                <w:rFonts w:ascii="Times New Roman" w:hAnsi="Times New Roman" w:cs="Times New Roman"/>
                <w:sz w:val="24"/>
                <w:szCs w:val="24"/>
                <w:lang w:val="en-GB"/>
              </w:rPr>
            </w:pPr>
            <w:r>
              <w:rPr>
                <w:rFonts w:ascii="Times New Roman" w:hAnsi="Times New Roman" w:cs="Times New Roman"/>
                <w:sz w:val="24"/>
                <w:szCs w:val="24"/>
                <w:lang w:val="en-GB"/>
              </w:rPr>
              <w:t>48</w:t>
            </w:r>
          </w:p>
        </w:tc>
      </w:tr>
      <w:tr w:rsidR="004F2117" w14:paraId="554008F0" w14:textId="77777777" w:rsidTr="00A21EF1">
        <w:tc>
          <w:tcPr>
            <w:tcW w:w="1413" w:type="dxa"/>
          </w:tcPr>
          <w:p w14:paraId="0AE05EC7" w14:textId="77777777" w:rsidR="004F2117" w:rsidRDefault="004F2117" w:rsidP="00A21EF1">
            <w:pPr>
              <w:pStyle w:val="Bezrazmaka"/>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835" w:type="dxa"/>
          </w:tcPr>
          <w:p w14:paraId="5CA0A972" w14:textId="77777777" w:rsidR="004F2117" w:rsidRDefault="004F2117" w:rsidP="00A21EF1">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Инспекција за рибарство (324)</w:t>
            </w:r>
          </w:p>
        </w:tc>
        <w:tc>
          <w:tcPr>
            <w:tcW w:w="1701" w:type="dxa"/>
          </w:tcPr>
          <w:p w14:paraId="1A915A40" w14:textId="77777777" w:rsidR="004F2117" w:rsidRPr="000941AB" w:rsidRDefault="004F2117" w:rsidP="00A21EF1">
            <w:pPr>
              <w:pStyle w:val="Bezrazmaka"/>
              <w:jc w:val="center"/>
              <w:rPr>
                <w:rFonts w:ascii="Times New Roman" w:hAnsi="Times New Roman" w:cs="Times New Roman"/>
                <w:sz w:val="24"/>
                <w:szCs w:val="24"/>
                <w:lang w:val="en-GB"/>
              </w:rPr>
            </w:pPr>
            <w:r>
              <w:rPr>
                <w:rFonts w:ascii="Times New Roman" w:hAnsi="Times New Roman" w:cs="Times New Roman"/>
                <w:sz w:val="24"/>
                <w:szCs w:val="24"/>
                <w:lang w:val="en-GB"/>
              </w:rPr>
              <w:t>40</w:t>
            </w:r>
          </w:p>
        </w:tc>
      </w:tr>
    </w:tbl>
    <w:p w14:paraId="14A3C82A" w14:textId="77777777" w:rsidR="004F2117" w:rsidRPr="00EA5559" w:rsidRDefault="004F2117" w:rsidP="004F2117">
      <w:pPr>
        <w:pStyle w:val="Bezrazmaka"/>
        <w:rPr>
          <w:rFonts w:ascii="Times New Roman" w:hAnsi="Times New Roman" w:cs="Times New Roman"/>
          <w:sz w:val="24"/>
          <w:szCs w:val="24"/>
          <w:lang w:val="sr-Cyrl-CS"/>
        </w:rPr>
      </w:pPr>
    </w:p>
    <w:p w14:paraId="6A42B917" w14:textId="77777777" w:rsidR="004F2117" w:rsidRDefault="004F2117" w:rsidP="004F2117">
      <w:pPr>
        <w:pStyle w:val="Bezrazmaka"/>
        <w:ind w:firstLine="720"/>
        <w:rPr>
          <w:rFonts w:ascii="Times New Roman" w:hAnsi="Times New Roman" w:cs="Times New Roman"/>
          <w:sz w:val="24"/>
          <w:szCs w:val="24"/>
          <w:lang w:val="sr-Cyrl-CS"/>
        </w:rPr>
      </w:pPr>
    </w:p>
    <w:p w14:paraId="1CC38C49" w14:textId="77777777" w:rsidR="004F2117" w:rsidRDefault="004F2117" w:rsidP="004F2117">
      <w:pPr>
        <w:pStyle w:val="Bezrazmaka"/>
        <w:rPr>
          <w:rFonts w:ascii="Times New Roman" w:hAnsi="Times New Roman" w:cs="Times New Roman"/>
          <w:sz w:val="24"/>
          <w:szCs w:val="24"/>
          <w:lang w:val="sr-Cyrl-CS"/>
        </w:rPr>
      </w:pPr>
    </w:p>
    <w:p w14:paraId="14E999B3" w14:textId="77777777" w:rsidR="004F2117" w:rsidRPr="00EA5559" w:rsidRDefault="004F2117" w:rsidP="004F2117">
      <w:pPr>
        <w:pStyle w:val="Bezrazmaka"/>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Министарство трговине, туризма и телекомуникација</w:t>
      </w:r>
    </w:p>
    <w:p w14:paraId="60BA1EF3" w14:textId="77777777" w:rsidR="004F2117" w:rsidRPr="00EA5559" w:rsidRDefault="004F2117" w:rsidP="004F2117">
      <w:pPr>
        <w:pStyle w:val="Bezrazmaka"/>
        <w:ind w:firstLine="720"/>
        <w:rPr>
          <w:rFonts w:ascii="Times New Roman" w:hAnsi="Times New Roman" w:cs="Times New Roman"/>
          <w:sz w:val="24"/>
          <w:szCs w:val="24"/>
          <w:lang w:val="sr-Cyrl-CS"/>
        </w:rPr>
      </w:pPr>
    </w:p>
    <w:tbl>
      <w:tblPr>
        <w:tblStyle w:val="Koordinatnamreatabele"/>
        <w:tblW w:w="0" w:type="auto"/>
        <w:tblLook w:val="04A0" w:firstRow="1" w:lastRow="0" w:firstColumn="1" w:lastColumn="0" w:noHBand="0" w:noVBand="1"/>
      </w:tblPr>
      <w:tblGrid>
        <w:gridCol w:w="1457"/>
        <w:gridCol w:w="2708"/>
        <w:gridCol w:w="1706"/>
      </w:tblGrid>
      <w:tr w:rsidR="004F2117" w:rsidRPr="00EA5559" w14:paraId="72DC5CFC" w14:textId="77777777" w:rsidTr="00A21EF1">
        <w:tc>
          <w:tcPr>
            <w:tcW w:w="1457" w:type="dxa"/>
          </w:tcPr>
          <w:p w14:paraId="5F422F96" w14:textId="77777777" w:rsidR="004F2117" w:rsidRPr="00EA5559" w:rsidRDefault="004F2117" w:rsidP="00A21EF1">
            <w:pPr>
              <w:pStyle w:val="Bezrazmaka"/>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Р</w:t>
            </w:r>
            <w:r>
              <w:rPr>
                <w:rFonts w:ascii="Times New Roman" w:hAnsi="Times New Roman" w:cs="Times New Roman"/>
                <w:b/>
                <w:sz w:val="24"/>
                <w:szCs w:val="24"/>
                <w:lang w:val="sr-Cyrl-CS"/>
              </w:rPr>
              <w:t>р</w:t>
            </w:r>
            <w:r w:rsidRPr="00EA5559">
              <w:rPr>
                <w:rFonts w:ascii="Times New Roman" w:hAnsi="Times New Roman" w:cs="Times New Roman"/>
                <w:b/>
                <w:sz w:val="24"/>
                <w:szCs w:val="24"/>
                <w:lang w:val="sr-Cyrl-CS"/>
              </w:rPr>
              <w:t>.б.</w:t>
            </w:r>
          </w:p>
        </w:tc>
        <w:tc>
          <w:tcPr>
            <w:tcW w:w="2708" w:type="dxa"/>
          </w:tcPr>
          <w:p w14:paraId="09286922" w14:textId="77777777" w:rsidR="004F2117" w:rsidRPr="00EA5559" w:rsidRDefault="004F2117" w:rsidP="00A21EF1">
            <w:pPr>
              <w:pStyle w:val="Bezrazmaka"/>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06" w:type="dxa"/>
          </w:tcPr>
          <w:p w14:paraId="6E55F672" w14:textId="77777777" w:rsidR="004F2117" w:rsidRPr="00EA5559" w:rsidRDefault="004F2117" w:rsidP="00A21EF1">
            <w:pPr>
              <w:pStyle w:val="Bezrazmaka"/>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4F2117" w:rsidRPr="00EA5559" w14:paraId="6D09401A" w14:textId="77777777" w:rsidTr="00A21EF1">
        <w:tc>
          <w:tcPr>
            <w:tcW w:w="1457" w:type="dxa"/>
          </w:tcPr>
          <w:p w14:paraId="0AE82D35"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708" w:type="dxa"/>
          </w:tcPr>
          <w:p w14:paraId="081AEEE6"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Тржишна (334)</w:t>
            </w:r>
          </w:p>
        </w:tc>
        <w:tc>
          <w:tcPr>
            <w:tcW w:w="1706" w:type="dxa"/>
          </w:tcPr>
          <w:p w14:paraId="0C4B9A37" w14:textId="77777777" w:rsidR="004F2117" w:rsidRDefault="004F2117" w:rsidP="00A21EF1">
            <w:pPr>
              <w:pStyle w:val="Bezrazmaka"/>
              <w:ind w:firstLine="720"/>
              <w:jc w:val="center"/>
              <w:rPr>
                <w:rFonts w:ascii="Times New Roman" w:hAnsi="Times New Roman" w:cs="Times New Roman"/>
                <w:sz w:val="24"/>
                <w:szCs w:val="24"/>
                <w:lang w:val="sr-Cyrl-RS"/>
              </w:rPr>
            </w:pPr>
          </w:p>
          <w:p w14:paraId="4B67ED59" w14:textId="77777777" w:rsidR="004F2117" w:rsidRPr="000941AB"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500</w:t>
            </w:r>
          </w:p>
        </w:tc>
      </w:tr>
      <w:tr w:rsidR="004F2117" w:rsidRPr="00EA5559" w14:paraId="538FB343" w14:textId="77777777" w:rsidTr="00A21EF1">
        <w:tc>
          <w:tcPr>
            <w:tcW w:w="1457" w:type="dxa"/>
          </w:tcPr>
          <w:p w14:paraId="16ED1E4F"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708" w:type="dxa"/>
          </w:tcPr>
          <w:p w14:paraId="21B06FBA"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Туристичка (332)</w:t>
            </w:r>
          </w:p>
        </w:tc>
        <w:tc>
          <w:tcPr>
            <w:tcW w:w="1706" w:type="dxa"/>
          </w:tcPr>
          <w:p w14:paraId="08BB00CD" w14:textId="77777777" w:rsidR="004F2117" w:rsidRDefault="004F2117" w:rsidP="00A21EF1">
            <w:pPr>
              <w:pStyle w:val="Bezrazmaka"/>
              <w:ind w:firstLine="720"/>
              <w:jc w:val="center"/>
              <w:rPr>
                <w:rFonts w:ascii="Times New Roman" w:hAnsi="Times New Roman" w:cs="Times New Roman"/>
                <w:sz w:val="24"/>
                <w:szCs w:val="24"/>
                <w:lang w:val="sr-Cyrl-RS"/>
              </w:rPr>
            </w:pPr>
          </w:p>
          <w:p w14:paraId="091A5DDE" w14:textId="77777777" w:rsidR="004F2117" w:rsidRPr="000941AB"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182</w:t>
            </w:r>
          </w:p>
        </w:tc>
      </w:tr>
    </w:tbl>
    <w:p w14:paraId="4ADCF239" w14:textId="77777777" w:rsidR="004F2117" w:rsidRDefault="004F2117" w:rsidP="004F2117">
      <w:pPr>
        <w:pStyle w:val="Bezrazmaka"/>
        <w:rPr>
          <w:rFonts w:ascii="Times New Roman" w:hAnsi="Times New Roman" w:cs="Times New Roman"/>
          <w:sz w:val="24"/>
          <w:szCs w:val="24"/>
          <w:lang w:val="sr-Cyrl-CS"/>
        </w:rPr>
      </w:pPr>
    </w:p>
    <w:p w14:paraId="1945493B" w14:textId="77777777" w:rsidR="004F2117" w:rsidRDefault="004F2117" w:rsidP="004F2117">
      <w:pPr>
        <w:pStyle w:val="Bezrazmaka"/>
        <w:rPr>
          <w:rFonts w:ascii="Times New Roman" w:hAnsi="Times New Roman" w:cs="Times New Roman"/>
          <w:sz w:val="24"/>
          <w:szCs w:val="24"/>
          <w:lang w:val="sr-Cyrl-CS"/>
        </w:rPr>
      </w:pPr>
    </w:p>
    <w:p w14:paraId="12170BB7" w14:textId="77777777" w:rsidR="004F2117" w:rsidRPr="00EA5559" w:rsidRDefault="004F2117" w:rsidP="004F2117">
      <w:pPr>
        <w:pStyle w:val="Bezrazmaka"/>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Министарство рада, запошљавања, борачких и социјалних питања</w:t>
      </w:r>
    </w:p>
    <w:p w14:paraId="19293690" w14:textId="77777777" w:rsidR="004F2117" w:rsidRPr="00EA5559" w:rsidRDefault="004F2117" w:rsidP="004F2117">
      <w:pPr>
        <w:pStyle w:val="Bezrazmaka"/>
        <w:ind w:firstLine="720"/>
        <w:rPr>
          <w:rFonts w:ascii="Times New Roman" w:hAnsi="Times New Roman" w:cs="Times New Roman"/>
          <w:b/>
          <w:i/>
          <w:sz w:val="24"/>
          <w:szCs w:val="24"/>
          <w:lang w:val="sr-Cyrl-CS"/>
        </w:rPr>
      </w:pPr>
    </w:p>
    <w:p w14:paraId="5D1EE5F0" w14:textId="77777777" w:rsidR="004F2117" w:rsidRPr="00EA5559" w:rsidRDefault="004F2117" w:rsidP="004F2117">
      <w:pPr>
        <w:pStyle w:val="Bezrazmaka"/>
        <w:ind w:firstLine="720"/>
        <w:rPr>
          <w:rFonts w:ascii="Times New Roman" w:hAnsi="Times New Roman" w:cs="Times New Roman"/>
          <w:b/>
          <w:i/>
          <w:sz w:val="24"/>
          <w:szCs w:val="24"/>
          <w:lang w:val="sr-Cyrl-CS"/>
        </w:rPr>
      </w:pPr>
    </w:p>
    <w:tbl>
      <w:tblPr>
        <w:tblStyle w:val="Koordinatnamreatabele"/>
        <w:tblW w:w="0" w:type="auto"/>
        <w:tblLook w:val="04A0" w:firstRow="1" w:lastRow="0" w:firstColumn="1" w:lastColumn="0" w:noHBand="0" w:noVBand="1"/>
      </w:tblPr>
      <w:tblGrid>
        <w:gridCol w:w="1457"/>
        <w:gridCol w:w="2725"/>
        <w:gridCol w:w="1666"/>
      </w:tblGrid>
      <w:tr w:rsidR="004F2117" w:rsidRPr="00EA5559" w14:paraId="3083DD5A" w14:textId="77777777" w:rsidTr="00A21EF1">
        <w:tc>
          <w:tcPr>
            <w:tcW w:w="1457" w:type="dxa"/>
          </w:tcPr>
          <w:p w14:paraId="056807CD" w14:textId="77777777" w:rsidR="004F2117" w:rsidRPr="00B02442" w:rsidRDefault="004F2117" w:rsidP="00A21EF1">
            <w:pPr>
              <w:pStyle w:val="Bezrazmaka"/>
              <w:ind w:firstLine="720"/>
              <w:rPr>
                <w:rFonts w:ascii="Times New Roman" w:hAnsi="Times New Roman" w:cs="Times New Roman"/>
                <w:b/>
                <w:sz w:val="24"/>
                <w:szCs w:val="24"/>
                <w:lang w:val="sr-Cyrl-CS"/>
              </w:rPr>
            </w:pPr>
            <w:r w:rsidRPr="00B02442">
              <w:rPr>
                <w:rFonts w:ascii="Times New Roman" w:hAnsi="Times New Roman" w:cs="Times New Roman"/>
                <w:b/>
                <w:sz w:val="24"/>
                <w:szCs w:val="24"/>
                <w:lang w:val="sr-Cyrl-CS"/>
              </w:rPr>
              <w:t>Рр.б.</w:t>
            </w:r>
          </w:p>
        </w:tc>
        <w:tc>
          <w:tcPr>
            <w:tcW w:w="2725" w:type="dxa"/>
          </w:tcPr>
          <w:p w14:paraId="02FFEE43" w14:textId="77777777" w:rsidR="004F2117" w:rsidRPr="00EA5559" w:rsidRDefault="004F2117" w:rsidP="00A21EF1">
            <w:pPr>
              <w:pStyle w:val="Bezrazmaka"/>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666" w:type="dxa"/>
          </w:tcPr>
          <w:p w14:paraId="2F6428F4" w14:textId="77777777" w:rsidR="004F2117" w:rsidRPr="00EA5559" w:rsidRDefault="004F2117" w:rsidP="00A21EF1">
            <w:pPr>
              <w:pStyle w:val="Bezrazmaka"/>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4F2117" w:rsidRPr="00EA5559" w14:paraId="65DE870A" w14:textId="77777777" w:rsidTr="00A21EF1">
        <w:tc>
          <w:tcPr>
            <w:tcW w:w="1457" w:type="dxa"/>
          </w:tcPr>
          <w:p w14:paraId="4DCFA5D4"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725" w:type="dxa"/>
          </w:tcPr>
          <w:p w14:paraId="32199194" w14:textId="77777777" w:rsidR="004F2117" w:rsidRDefault="004F2117" w:rsidP="00A21EF1">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Рад и радни односи </w:t>
            </w:r>
          </w:p>
          <w:p w14:paraId="19F2B342" w14:textId="77777777" w:rsidR="004F2117" w:rsidRPr="00EA5559" w:rsidRDefault="004F2117" w:rsidP="00A21EF1">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(117 – захтеви странака)</w:t>
            </w:r>
          </w:p>
          <w:p w14:paraId="0ED3B250" w14:textId="77777777" w:rsidR="004F2117" w:rsidRPr="00EA5559" w:rsidRDefault="004F2117" w:rsidP="00A21EF1">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(021 - прегледи по службеној дужности)</w:t>
            </w:r>
          </w:p>
          <w:p w14:paraId="6A6C578A" w14:textId="77777777" w:rsidR="004F2117" w:rsidRPr="00EA5559" w:rsidRDefault="004F2117" w:rsidP="00A21EF1">
            <w:pPr>
              <w:pStyle w:val="Bezrazmaka"/>
              <w:ind w:firstLine="720"/>
              <w:rPr>
                <w:rFonts w:ascii="Times New Roman" w:hAnsi="Times New Roman" w:cs="Times New Roman"/>
                <w:sz w:val="24"/>
                <w:szCs w:val="24"/>
                <w:lang w:val="sr-Cyrl-CS"/>
              </w:rPr>
            </w:pPr>
            <w:r>
              <w:rPr>
                <w:rFonts w:ascii="Times New Roman" w:hAnsi="Times New Roman" w:cs="Times New Roman"/>
                <w:sz w:val="24"/>
                <w:szCs w:val="24"/>
                <w:lang w:val="sr-Cyrl-CS"/>
              </w:rPr>
              <w:t>(155-интегрисани)</w:t>
            </w:r>
          </w:p>
        </w:tc>
        <w:tc>
          <w:tcPr>
            <w:tcW w:w="1666" w:type="dxa"/>
          </w:tcPr>
          <w:p w14:paraId="596736FA" w14:textId="77777777" w:rsidR="004F2117" w:rsidRDefault="004F2117" w:rsidP="00A21EF1">
            <w:pPr>
              <w:pStyle w:val="Bezrazmaka"/>
              <w:ind w:firstLine="720"/>
              <w:jc w:val="center"/>
              <w:rPr>
                <w:rFonts w:ascii="Times New Roman" w:hAnsi="Times New Roman" w:cs="Times New Roman"/>
                <w:sz w:val="24"/>
                <w:szCs w:val="24"/>
                <w:lang w:val="en-GB"/>
              </w:rPr>
            </w:pPr>
          </w:p>
          <w:p w14:paraId="67B4F999" w14:textId="77777777" w:rsidR="004F2117" w:rsidRDefault="004F2117" w:rsidP="00A21EF1">
            <w:pPr>
              <w:pStyle w:val="Bezrazmaka"/>
              <w:ind w:firstLine="720"/>
              <w:jc w:val="center"/>
              <w:rPr>
                <w:rFonts w:ascii="Times New Roman" w:hAnsi="Times New Roman" w:cs="Times New Roman"/>
                <w:sz w:val="24"/>
                <w:szCs w:val="24"/>
                <w:lang w:val="en-GB"/>
              </w:rPr>
            </w:pPr>
          </w:p>
          <w:p w14:paraId="24D84830" w14:textId="77777777" w:rsidR="004F2117"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136</w:t>
            </w:r>
          </w:p>
          <w:p w14:paraId="1856189B" w14:textId="77777777" w:rsidR="004F2117" w:rsidRDefault="004F2117" w:rsidP="00A21EF1">
            <w:pPr>
              <w:pStyle w:val="Bezrazmaka"/>
              <w:ind w:firstLine="720"/>
              <w:jc w:val="center"/>
              <w:rPr>
                <w:rFonts w:ascii="Times New Roman" w:hAnsi="Times New Roman" w:cs="Times New Roman"/>
                <w:sz w:val="24"/>
                <w:szCs w:val="24"/>
                <w:lang w:val="en-GB"/>
              </w:rPr>
            </w:pPr>
          </w:p>
          <w:p w14:paraId="39FAAA81" w14:textId="77777777" w:rsidR="004F2117"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154</w:t>
            </w:r>
          </w:p>
          <w:p w14:paraId="606BF98B" w14:textId="77777777" w:rsidR="004F2117" w:rsidRDefault="004F2117" w:rsidP="00A21EF1">
            <w:pPr>
              <w:pStyle w:val="Bezrazmaka"/>
              <w:ind w:firstLine="720"/>
              <w:jc w:val="center"/>
              <w:rPr>
                <w:rFonts w:ascii="Times New Roman" w:hAnsi="Times New Roman" w:cs="Times New Roman"/>
                <w:sz w:val="24"/>
                <w:szCs w:val="24"/>
                <w:lang w:val="en-GB"/>
              </w:rPr>
            </w:pPr>
          </w:p>
          <w:p w14:paraId="29512BCE" w14:textId="77777777" w:rsidR="004F2117" w:rsidRDefault="004F2117" w:rsidP="00A21EF1">
            <w:pPr>
              <w:pStyle w:val="Bezrazmaka"/>
              <w:ind w:firstLine="720"/>
              <w:jc w:val="center"/>
              <w:rPr>
                <w:rFonts w:ascii="Times New Roman" w:hAnsi="Times New Roman" w:cs="Times New Roman"/>
                <w:sz w:val="24"/>
                <w:szCs w:val="24"/>
                <w:lang w:val="en-GB"/>
              </w:rPr>
            </w:pPr>
          </w:p>
          <w:p w14:paraId="2A0A3D4D" w14:textId="77777777" w:rsidR="004F2117" w:rsidRPr="000941AB"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97</w:t>
            </w:r>
          </w:p>
        </w:tc>
      </w:tr>
      <w:tr w:rsidR="004F2117" w:rsidRPr="00EA5559" w14:paraId="1986BFC3" w14:textId="77777777" w:rsidTr="00A21EF1">
        <w:tc>
          <w:tcPr>
            <w:tcW w:w="1457" w:type="dxa"/>
          </w:tcPr>
          <w:p w14:paraId="24EF8332"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725" w:type="dxa"/>
          </w:tcPr>
          <w:p w14:paraId="1388D29C" w14:textId="77777777" w:rsidR="004F2117" w:rsidRPr="00EA5559" w:rsidRDefault="004F2117" w:rsidP="00A21EF1">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Заштита на раду</w:t>
            </w:r>
          </w:p>
          <w:p w14:paraId="03045C0E" w14:textId="77777777" w:rsidR="004F2117" w:rsidRPr="00EA5559" w:rsidRDefault="004F2117" w:rsidP="00A21EF1">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(162 - пријаве послод.о почетку и престанку рада)</w:t>
            </w:r>
          </w:p>
          <w:p w14:paraId="594C2D19" w14:textId="77777777" w:rsidR="004F2117" w:rsidRPr="00EA5559" w:rsidRDefault="004F2117" w:rsidP="00A21EF1">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lastRenderedPageBreak/>
              <w:t>(163- повреде на раду)</w:t>
            </w:r>
          </w:p>
          <w:p w14:paraId="5A6AF1C6" w14:textId="77777777" w:rsidR="004F2117" w:rsidRDefault="004F2117" w:rsidP="00A21EF1">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(164- по службеној дужности и пријаве градилишта) </w:t>
            </w:r>
          </w:p>
          <w:p w14:paraId="53CA13AB" w14:textId="77777777" w:rsidR="004F2117" w:rsidRPr="0064333E" w:rsidRDefault="004F2117" w:rsidP="00A21EF1">
            <w:pPr>
              <w:pStyle w:val="Bezrazmaka"/>
              <w:ind w:firstLine="720"/>
              <w:rPr>
                <w:rFonts w:ascii="Times New Roman" w:hAnsi="Times New Roman" w:cs="Times New Roman"/>
                <w:sz w:val="24"/>
                <w:szCs w:val="24"/>
                <w:lang w:val="sr-Cyrl-RS"/>
              </w:rPr>
            </w:pPr>
            <w:r>
              <w:rPr>
                <w:rFonts w:ascii="Times New Roman" w:hAnsi="Times New Roman" w:cs="Times New Roman"/>
                <w:sz w:val="24"/>
                <w:szCs w:val="24"/>
                <w:lang w:val="sr-Cyrl-RS"/>
              </w:rPr>
              <w:t>(361- преглед пословних просторија)</w:t>
            </w:r>
          </w:p>
        </w:tc>
        <w:tc>
          <w:tcPr>
            <w:tcW w:w="1666" w:type="dxa"/>
          </w:tcPr>
          <w:p w14:paraId="0A615FB1" w14:textId="77777777" w:rsidR="004F2117" w:rsidRDefault="004F2117" w:rsidP="00A21EF1">
            <w:pPr>
              <w:pStyle w:val="Bezrazmaka"/>
              <w:ind w:firstLine="720"/>
              <w:jc w:val="center"/>
              <w:rPr>
                <w:rFonts w:ascii="Times New Roman" w:hAnsi="Times New Roman" w:cs="Times New Roman"/>
                <w:sz w:val="24"/>
                <w:szCs w:val="24"/>
                <w:lang w:val="sr-Cyrl-RS"/>
              </w:rPr>
            </w:pPr>
          </w:p>
          <w:p w14:paraId="54A0B13D" w14:textId="77777777" w:rsidR="004F2117"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384</w:t>
            </w:r>
          </w:p>
          <w:p w14:paraId="33BC43E2" w14:textId="77777777" w:rsidR="004F2117" w:rsidRDefault="004F2117" w:rsidP="00A21EF1">
            <w:pPr>
              <w:pStyle w:val="Bezrazmaka"/>
              <w:ind w:firstLine="720"/>
              <w:jc w:val="center"/>
              <w:rPr>
                <w:rFonts w:ascii="Times New Roman" w:hAnsi="Times New Roman" w:cs="Times New Roman"/>
                <w:sz w:val="24"/>
                <w:szCs w:val="24"/>
                <w:lang w:val="en-GB"/>
              </w:rPr>
            </w:pPr>
          </w:p>
          <w:p w14:paraId="5884FCF5" w14:textId="77777777" w:rsidR="004F2117" w:rsidRDefault="004F2117" w:rsidP="00A21EF1">
            <w:pPr>
              <w:pStyle w:val="Bezrazmaka"/>
              <w:ind w:firstLine="720"/>
              <w:jc w:val="center"/>
              <w:rPr>
                <w:rFonts w:ascii="Times New Roman" w:hAnsi="Times New Roman" w:cs="Times New Roman"/>
                <w:sz w:val="24"/>
                <w:szCs w:val="24"/>
                <w:lang w:val="en-GB"/>
              </w:rPr>
            </w:pPr>
          </w:p>
          <w:p w14:paraId="00E92444" w14:textId="77777777" w:rsidR="004F2117"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269</w:t>
            </w:r>
          </w:p>
          <w:p w14:paraId="0B20EF57" w14:textId="77777777" w:rsidR="004F2117" w:rsidRDefault="004F2117" w:rsidP="00A21EF1">
            <w:pPr>
              <w:pStyle w:val="Bezrazmaka"/>
              <w:ind w:firstLine="720"/>
              <w:jc w:val="center"/>
              <w:rPr>
                <w:rFonts w:ascii="Times New Roman" w:hAnsi="Times New Roman" w:cs="Times New Roman"/>
                <w:sz w:val="24"/>
                <w:szCs w:val="24"/>
                <w:lang w:val="en-GB"/>
              </w:rPr>
            </w:pPr>
          </w:p>
          <w:p w14:paraId="098A9DA6" w14:textId="77777777" w:rsidR="004F2117" w:rsidRDefault="004F2117" w:rsidP="00A21EF1">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24</w:t>
            </w:r>
          </w:p>
          <w:p w14:paraId="25CE9B65" w14:textId="77777777" w:rsidR="004F2117" w:rsidRDefault="004F2117" w:rsidP="00A21EF1">
            <w:pPr>
              <w:pStyle w:val="Bezrazmaka"/>
              <w:ind w:firstLine="720"/>
              <w:jc w:val="center"/>
              <w:rPr>
                <w:rFonts w:ascii="Times New Roman" w:hAnsi="Times New Roman" w:cs="Times New Roman"/>
                <w:sz w:val="24"/>
                <w:szCs w:val="24"/>
                <w:lang w:val="en-GB"/>
              </w:rPr>
            </w:pPr>
          </w:p>
          <w:p w14:paraId="022C48BA" w14:textId="77777777" w:rsidR="004F2117" w:rsidRDefault="004F2117" w:rsidP="00A21EF1">
            <w:pPr>
              <w:pStyle w:val="Bezrazmaka"/>
              <w:ind w:firstLine="720"/>
              <w:jc w:val="center"/>
              <w:rPr>
                <w:rFonts w:ascii="Times New Roman" w:hAnsi="Times New Roman" w:cs="Times New Roman"/>
                <w:sz w:val="24"/>
                <w:szCs w:val="24"/>
                <w:lang w:val="en-GB"/>
              </w:rPr>
            </w:pPr>
          </w:p>
          <w:p w14:paraId="77EEA6ED" w14:textId="77777777" w:rsidR="004F2117" w:rsidRPr="0064333E" w:rsidRDefault="004F2117" w:rsidP="00A21EF1">
            <w:pPr>
              <w:pStyle w:val="Bezrazmaka"/>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r>
    </w:tbl>
    <w:p w14:paraId="0F259031" w14:textId="77777777" w:rsidR="004F2117" w:rsidRDefault="004F2117" w:rsidP="004F2117">
      <w:pPr>
        <w:pStyle w:val="Bezrazmaka"/>
        <w:rPr>
          <w:rFonts w:ascii="Times New Roman" w:hAnsi="Times New Roman" w:cs="Times New Roman"/>
          <w:b/>
          <w:i/>
          <w:sz w:val="24"/>
          <w:szCs w:val="24"/>
          <w:lang w:val="sr-Cyrl-CS"/>
        </w:rPr>
      </w:pPr>
    </w:p>
    <w:p w14:paraId="2F19694A" w14:textId="77777777" w:rsidR="004F2117" w:rsidRDefault="004F2117" w:rsidP="004F2117">
      <w:pPr>
        <w:pStyle w:val="Bezrazmaka"/>
        <w:rPr>
          <w:rFonts w:ascii="Times New Roman" w:hAnsi="Times New Roman" w:cs="Times New Roman"/>
          <w:b/>
          <w:i/>
          <w:sz w:val="24"/>
          <w:szCs w:val="24"/>
          <w:lang w:val="sr-Cyrl-CS"/>
        </w:rPr>
      </w:pPr>
    </w:p>
    <w:p w14:paraId="7CE90C47" w14:textId="77777777" w:rsidR="004F2117" w:rsidRDefault="004F2117" w:rsidP="004F2117">
      <w:pPr>
        <w:pStyle w:val="Bezrazmaka"/>
        <w:rPr>
          <w:rFonts w:ascii="Times New Roman" w:hAnsi="Times New Roman" w:cs="Times New Roman"/>
          <w:b/>
          <w:i/>
          <w:sz w:val="24"/>
          <w:szCs w:val="24"/>
          <w:lang w:val="sr-Cyrl-CS"/>
        </w:rPr>
      </w:pPr>
      <w:r>
        <w:rPr>
          <w:rFonts w:ascii="Times New Roman" w:hAnsi="Times New Roman" w:cs="Times New Roman"/>
          <w:b/>
          <w:i/>
          <w:sz w:val="24"/>
          <w:szCs w:val="24"/>
          <w:lang w:val="sr-Cyrl-CS"/>
        </w:rPr>
        <w:t>Министарство државне управе и локалне самоуправе</w:t>
      </w:r>
    </w:p>
    <w:p w14:paraId="1388FC2D" w14:textId="77777777" w:rsidR="004F2117" w:rsidRDefault="004F2117" w:rsidP="004F2117">
      <w:pPr>
        <w:pStyle w:val="Bezrazmaka"/>
        <w:rPr>
          <w:rFonts w:ascii="Times New Roman" w:hAnsi="Times New Roman" w:cs="Times New Roman"/>
          <w:sz w:val="24"/>
          <w:szCs w:val="24"/>
          <w:lang w:val="sr-Cyrl-CS"/>
        </w:rPr>
      </w:pPr>
    </w:p>
    <w:tbl>
      <w:tblPr>
        <w:tblStyle w:val="Koordinatnamreatabele"/>
        <w:tblW w:w="0" w:type="auto"/>
        <w:tblLook w:val="04A0" w:firstRow="1" w:lastRow="0" w:firstColumn="1" w:lastColumn="0" w:noHBand="0" w:noVBand="1"/>
      </w:tblPr>
      <w:tblGrid>
        <w:gridCol w:w="1413"/>
        <w:gridCol w:w="2835"/>
        <w:gridCol w:w="1701"/>
      </w:tblGrid>
      <w:tr w:rsidR="004F2117" w14:paraId="4781FF10" w14:textId="77777777" w:rsidTr="00A21EF1">
        <w:tc>
          <w:tcPr>
            <w:tcW w:w="1413" w:type="dxa"/>
          </w:tcPr>
          <w:p w14:paraId="093F11E8" w14:textId="77777777" w:rsidR="004F2117" w:rsidRPr="00BF5195" w:rsidRDefault="004F2117" w:rsidP="00A21EF1">
            <w:pPr>
              <w:pStyle w:val="Bezrazmaka"/>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Р.б.</w:t>
            </w:r>
          </w:p>
        </w:tc>
        <w:tc>
          <w:tcPr>
            <w:tcW w:w="2835" w:type="dxa"/>
          </w:tcPr>
          <w:p w14:paraId="539EB6AA" w14:textId="77777777" w:rsidR="004F2117" w:rsidRPr="00BF5195" w:rsidRDefault="004F2117" w:rsidP="00A21EF1">
            <w:pPr>
              <w:pStyle w:val="Bezrazmaka"/>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Инспекција</w:t>
            </w:r>
          </w:p>
        </w:tc>
        <w:tc>
          <w:tcPr>
            <w:tcW w:w="1701" w:type="dxa"/>
          </w:tcPr>
          <w:p w14:paraId="0AD2793E" w14:textId="77777777" w:rsidR="004F2117" w:rsidRPr="00BF5195" w:rsidRDefault="004F2117" w:rsidP="00A21EF1">
            <w:pPr>
              <w:pStyle w:val="Bezrazmaka"/>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Укупно</w:t>
            </w:r>
          </w:p>
        </w:tc>
      </w:tr>
      <w:tr w:rsidR="004F2117" w14:paraId="0E99F07F" w14:textId="77777777" w:rsidTr="00A21EF1">
        <w:tc>
          <w:tcPr>
            <w:tcW w:w="1413" w:type="dxa"/>
          </w:tcPr>
          <w:p w14:paraId="6122E3D9" w14:textId="77777777" w:rsidR="004F2117" w:rsidRDefault="004F2117" w:rsidP="00A21EF1">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14:paraId="128BF046" w14:textId="77777777" w:rsidR="004F2117" w:rsidRDefault="004F2117" w:rsidP="00A21EF1">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Управна инспекција</w:t>
            </w:r>
          </w:p>
          <w:p w14:paraId="1D8D6B3F" w14:textId="77777777" w:rsidR="004F2117" w:rsidRDefault="004F2117" w:rsidP="00A21EF1">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(038-по службеној дужности)</w:t>
            </w:r>
          </w:p>
          <w:p w14:paraId="5558241B" w14:textId="77777777" w:rsidR="004F2117" w:rsidRDefault="004F2117" w:rsidP="00A21EF1">
            <w:pPr>
              <w:pStyle w:val="Bezrazmaka"/>
              <w:rPr>
                <w:rFonts w:ascii="Times New Roman" w:hAnsi="Times New Roman" w:cs="Times New Roman"/>
                <w:sz w:val="24"/>
                <w:szCs w:val="24"/>
                <w:lang w:val="sr-Cyrl-CS"/>
              </w:rPr>
            </w:pPr>
          </w:p>
          <w:p w14:paraId="316DFFF1" w14:textId="77777777" w:rsidR="004F2117" w:rsidRDefault="004F2117" w:rsidP="00A21EF1">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(070 – по захтеву странке)</w:t>
            </w:r>
          </w:p>
          <w:p w14:paraId="64009C1C" w14:textId="77777777" w:rsidR="004F2117" w:rsidRDefault="004F2117" w:rsidP="00A21EF1">
            <w:pPr>
              <w:pStyle w:val="Bezrazmaka"/>
              <w:rPr>
                <w:rFonts w:ascii="Times New Roman" w:hAnsi="Times New Roman" w:cs="Times New Roman"/>
                <w:sz w:val="24"/>
                <w:szCs w:val="24"/>
                <w:lang w:val="sr-Cyrl-CS"/>
              </w:rPr>
            </w:pPr>
          </w:p>
          <w:p w14:paraId="0671DD08" w14:textId="77777777" w:rsidR="004F2117" w:rsidRDefault="004F2117" w:rsidP="00A21EF1">
            <w:pPr>
              <w:pStyle w:val="Bezrazmaka"/>
              <w:rPr>
                <w:rFonts w:ascii="Times New Roman" w:hAnsi="Times New Roman" w:cs="Times New Roman"/>
                <w:sz w:val="24"/>
                <w:szCs w:val="24"/>
                <w:lang w:val="sr-Cyrl-CS"/>
              </w:rPr>
            </w:pPr>
          </w:p>
        </w:tc>
        <w:tc>
          <w:tcPr>
            <w:tcW w:w="1701" w:type="dxa"/>
          </w:tcPr>
          <w:p w14:paraId="59391CE0" w14:textId="77777777" w:rsidR="004F2117" w:rsidRDefault="004F2117" w:rsidP="00A21EF1">
            <w:pPr>
              <w:pStyle w:val="Bezrazmaka"/>
              <w:rPr>
                <w:rFonts w:ascii="Times New Roman" w:hAnsi="Times New Roman" w:cs="Times New Roman"/>
                <w:sz w:val="24"/>
                <w:szCs w:val="24"/>
                <w:lang w:val="sr-Cyrl-CS"/>
              </w:rPr>
            </w:pPr>
          </w:p>
          <w:p w14:paraId="7F159437" w14:textId="77777777" w:rsidR="004F2117" w:rsidRDefault="004F2117" w:rsidP="00A21EF1">
            <w:pPr>
              <w:pStyle w:val="Bezrazmaka"/>
              <w:jc w:val="center"/>
              <w:rPr>
                <w:rFonts w:ascii="Times New Roman" w:hAnsi="Times New Roman" w:cs="Times New Roman"/>
                <w:sz w:val="24"/>
                <w:szCs w:val="24"/>
                <w:lang w:val="sr-Cyrl-CS"/>
              </w:rPr>
            </w:pPr>
            <w:r>
              <w:rPr>
                <w:rFonts w:ascii="Times New Roman" w:hAnsi="Times New Roman" w:cs="Times New Roman"/>
                <w:sz w:val="24"/>
                <w:szCs w:val="24"/>
                <w:lang w:val="sr-Cyrl-CS"/>
              </w:rPr>
              <w:t>69</w:t>
            </w:r>
          </w:p>
          <w:p w14:paraId="79E3EFD2" w14:textId="77777777" w:rsidR="004F2117" w:rsidRDefault="004F2117" w:rsidP="00A21EF1">
            <w:pPr>
              <w:pStyle w:val="Bezrazmaka"/>
              <w:jc w:val="center"/>
              <w:rPr>
                <w:rFonts w:ascii="Times New Roman" w:hAnsi="Times New Roman" w:cs="Times New Roman"/>
                <w:sz w:val="24"/>
                <w:szCs w:val="24"/>
                <w:lang w:val="sr-Cyrl-CS"/>
              </w:rPr>
            </w:pPr>
          </w:p>
          <w:p w14:paraId="38745695" w14:textId="77777777" w:rsidR="004F2117" w:rsidRDefault="004F2117" w:rsidP="00A21EF1">
            <w:pPr>
              <w:pStyle w:val="Bezrazmaka"/>
              <w:jc w:val="center"/>
              <w:rPr>
                <w:rFonts w:ascii="Times New Roman" w:hAnsi="Times New Roman" w:cs="Times New Roman"/>
                <w:sz w:val="24"/>
                <w:szCs w:val="24"/>
                <w:lang w:val="sr-Cyrl-CS"/>
              </w:rPr>
            </w:pPr>
          </w:p>
          <w:p w14:paraId="622A5F61" w14:textId="77777777" w:rsidR="004F2117" w:rsidRDefault="004F2117" w:rsidP="00A21EF1">
            <w:pPr>
              <w:pStyle w:val="Bezrazmaka"/>
              <w:jc w:val="center"/>
              <w:rPr>
                <w:rFonts w:ascii="Times New Roman" w:hAnsi="Times New Roman" w:cs="Times New Roman"/>
                <w:sz w:val="24"/>
                <w:szCs w:val="24"/>
                <w:lang w:val="sr-Cyrl-CS"/>
              </w:rPr>
            </w:pPr>
            <w:r>
              <w:rPr>
                <w:rFonts w:ascii="Times New Roman" w:hAnsi="Times New Roman" w:cs="Times New Roman"/>
                <w:sz w:val="24"/>
                <w:szCs w:val="24"/>
                <w:lang w:val="sr-Cyrl-CS"/>
              </w:rPr>
              <w:t>61</w:t>
            </w:r>
          </w:p>
        </w:tc>
      </w:tr>
    </w:tbl>
    <w:p w14:paraId="42ABECF6" w14:textId="77777777" w:rsidR="004F2117" w:rsidRDefault="004F2117" w:rsidP="004F2117">
      <w:pPr>
        <w:pStyle w:val="Bezrazmaka"/>
        <w:rPr>
          <w:rFonts w:ascii="Times New Roman" w:hAnsi="Times New Roman" w:cs="Times New Roman"/>
          <w:b/>
          <w:i/>
          <w:sz w:val="24"/>
          <w:szCs w:val="24"/>
          <w:lang w:val="sr-Cyrl-CS"/>
        </w:rPr>
      </w:pPr>
    </w:p>
    <w:p w14:paraId="58AE7561" w14:textId="77777777" w:rsidR="004F2117" w:rsidRDefault="004F2117" w:rsidP="004F2117">
      <w:pPr>
        <w:pStyle w:val="Bezrazmaka"/>
        <w:rPr>
          <w:rFonts w:ascii="Times New Roman" w:hAnsi="Times New Roman" w:cs="Times New Roman"/>
          <w:b/>
          <w:i/>
          <w:sz w:val="24"/>
          <w:szCs w:val="24"/>
          <w:lang w:val="sr-Cyrl-CS"/>
        </w:rPr>
      </w:pPr>
      <w:r>
        <w:rPr>
          <w:rFonts w:ascii="Times New Roman" w:hAnsi="Times New Roman" w:cs="Times New Roman"/>
          <w:b/>
          <w:i/>
          <w:sz w:val="24"/>
          <w:szCs w:val="24"/>
          <w:lang w:val="sr-Cyrl-CS"/>
        </w:rPr>
        <w:t>Министарство здравља</w:t>
      </w:r>
    </w:p>
    <w:p w14:paraId="37D9E62D" w14:textId="77777777" w:rsidR="004F2117" w:rsidRDefault="004F2117" w:rsidP="004F2117">
      <w:pPr>
        <w:pStyle w:val="Bezrazmaka"/>
        <w:rPr>
          <w:rFonts w:ascii="Times New Roman" w:hAnsi="Times New Roman" w:cs="Times New Roman"/>
          <w:b/>
          <w:i/>
          <w:sz w:val="24"/>
          <w:szCs w:val="24"/>
          <w:lang w:val="sr-Cyrl-CS"/>
        </w:rPr>
      </w:pPr>
    </w:p>
    <w:tbl>
      <w:tblPr>
        <w:tblStyle w:val="Koordinatnamreatabele"/>
        <w:tblW w:w="0" w:type="auto"/>
        <w:tblLook w:val="04A0" w:firstRow="1" w:lastRow="0" w:firstColumn="1" w:lastColumn="0" w:noHBand="0" w:noVBand="1"/>
      </w:tblPr>
      <w:tblGrid>
        <w:gridCol w:w="1413"/>
        <w:gridCol w:w="2835"/>
        <w:gridCol w:w="1701"/>
      </w:tblGrid>
      <w:tr w:rsidR="004F2117" w14:paraId="0A131D5D" w14:textId="77777777" w:rsidTr="00A21EF1">
        <w:tc>
          <w:tcPr>
            <w:tcW w:w="1413" w:type="dxa"/>
          </w:tcPr>
          <w:p w14:paraId="3D602151" w14:textId="77777777" w:rsidR="004F2117" w:rsidRPr="00BF5195" w:rsidRDefault="004F2117" w:rsidP="00A21EF1">
            <w:pPr>
              <w:pStyle w:val="Bezrazmaka"/>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Р.б.</w:t>
            </w:r>
          </w:p>
        </w:tc>
        <w:tc>
          <w:tcPr>
            <w:tcW w:w="2835" w:type="dxa"/>
          </w:tcPr>
          <w:p w14:paraId="2BEAF984" w14:textId="77777777" w:rsidR="004F2117" w:rsidRDefault="004F2117" w:rsidP="00A21EF1">
            <w:pPr>
              <w:pStyle w:val="Bezrazmaka"/>
              <w:jc w:val="center"/>
              <w:rPr>
                <w:rFonts w:ascii="Times New Roman" w:hAnsi="Times New Roman" w:cs="Times New Roman"/>
                <w:b/>
                <w:i/>
                <w:sz w:val="24"/>
                <w:szCs w:val="24"/>
                <w:lang w:val="sr-Cyrl-CS"/>
              </w:rPr>
            </w:pPr>
            <w:r w:rsidRPr="00BF5195">
              <w:rPr>
                <w:rFonts w:ascii="Times New Roman" w:hAnsi="Times New Roman" w:cs="Times New Roman"/>
                <w:b/>
                <w:sz w:val="24"/>
                <w:szCs w:val="24"/>
                <w:lang w:val="sr-Cyrl-CS"/>
              </w:rPr>
              <w:t>Инспекција</w:t>
            </w:r>
          </w:p>
        </w:tc>
        <w:tc>
          <w:tcPr>
            <w:tcW w:w="1701" w:type="dxa"/>
          </w:tcPr>
          <w:p w14:paraId="707315AA" w14:textId="77777777" w:rsidR="004F2117" w:rsidRDefault="004F2117" w:rsidP="00A21EF1">
            <w:pPr>
              <w:pStyle w:val="Bezrazmaka"/>
              <w:jc w:val="center"/>
              <w:rPr>
                <w:rFonts w:ascii="Times New Roman" w:hAnsi="Times New Roman" w:cs="Times New Roman"/>
                <w:b/>
                <w:i/>
                <w:sz w:val="24"/>
                <w:szCs w:val="24"/>
                <w:lang w:val="sr-Cyrl-CS"/>
              </w:rPr>
            </w:pPr>
            <w:r w:rsidRPr="00BF5195">
              <w:rPr>
                <w:rFonts w:ascii="Times New Roman" w:hAnsi="Times New Roman" w:cs="Times New Roman"/>
                <w:b/>
                <w:sz w:val="24"/>
                <w:szCs w:val="24"/>
                <w:lang w:val="sr-Cyrl-CS"/>
              </w:rPr>
              <w:t>Укупно</w:t>
            </w:r>
          </w:p>
        </w:tc>
      </w:tr>
      <w:tr w:rsidR="004F2117" w14:paraId="2C5D03CE" w14:textId="77777777" w:rsidTr="00A21EF1">
        <w:tc>
          <w:tcPr>
            <w:tcW w:w="1413" w:type="dxa"/>
          </w:tcPr>
          <w:p w14:paraId="1A5A1CFA" w14:textId="77777777" w:rsidR="004F2117" w:rsidRPr="009252B5" w:rsidRDefault="004F2117" w:rsidP="00A21EF1">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14:paraId="0E167266" w14:textId="77777777" w:rsidR="004F2117" w:rsidRDefault="004F2117" w:rsidP="00A21EF1">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Санитарна инспекција</w:t>
            </w:r>
          </w:p>
          <w:p w14:paraId="0E2F62CA" w14:textId="77777777" w:rsidR="004F2117" w:rsidRDefault="004F2117" w:rsidP="00A21EF1">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53- по службеној дужности</w:t>
            </w:r>
          </w:p>
          <w:p w14:paraId="4AED878B" w14:textId="77777777" w:rsidR="004F2117" w:rsidRPr="009252B5" w:rsidRDefault="004F2117" w:rsidP="00A21EF1">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512-клицоноше и есхумације</w:t>
            </w:r>
          </w:p>
        </w:tc>
        <w:tc>
          <w:tcPr>
            <w:tcW w:w="1701" w:type="dxa"/>
          </w:tcPr>
          <w:p w14:paraId="1575C720" w14:textId="77777777" w:rsidR="004F2117" w:rsidRDefault="004F2117" w:rsidP="00A21EF1">
            <w:pPr>
              <w:pStyle w:val="Bezrazmaka"/>
              <w:jc w:val="center"/>
              <w:rPr>
                <w:rFonts w:ascii="Times New Roman" w:hAnsi="Times New Roman" w:cs="Times New Roman"/>
                <w:sz w:val="24"/>
                <w:szCs w:val="24"/>
                <w:lang w:val="sr-Cyrl-CS"/>
              </w:rPr>
            </w:pPr>
          </w:p>
          <w:p w14:paraId="6264D21E" w14:textId="77777777" w:rsidR="004F2117" w:rsidRDefault="004F2117" w:rsidP="00A21EF1">
            <w:pPr>
              <w:pStyle w:val="Bezrazmaka"/>
              <w:jc w:val="center"/>
              <w:rPr>
                <w:rFonts w:ascii="Times New Roman" w:hAnsi="Times New Roman" w:cs="Times New Roman"/>
                <w:sz w:val="24"/>
                <w:szCs w:val="24"/>
                <w:lang w:val="sr-Cyrl-CS"/>
              </w:rPr>
            </w:pPr>
            <w:r>
              <w:rPr>
                <w:rFonts w:ascii="Times New Roman" w:hAnsi="Times New Roman" w:cs="Times New Roman"/>
                <w:sz w:val="24"/>
                <w:szCs w:val="24"/>
                <w:lang w:val="sr-Cyrl-CS"/>
              </w:rPr>
              <w:t>617</w:t>
            </w:r>
          </w:p>
          <w:p w14:paraId="50DDAB47" w14:textId="77777777" w:rsidR="004F2117" w:rsidRDefault="004F2117" w:rsidP="00A21EF1">
            <w:pPr>
              <w:pStyle w:val="Bezrazmaka"/>
              <w:jc w:val="center"/>
              <w:rPr>
                <w:rFonts w:ascii="Times New Roman" w:hAnsi="Times New Roman" w:cs="Times New Roman"/>
                <w:sz w:val="24"/>
                <w:szCs w:val="24"/>
                <w:lang w:val="sr-Cyrl-CS"/>
              </w:rPr>
            </w:pPr>
          </w:p>
          <w:p w14:paraId="6300AF96" w14:textId="77777777" w:rsidR="004F2117" w:rsidRPr="009252B5" w:rsidRDefault="004F2117" w:rsidP="00A21EF1">
            <w:pPr>
              <w:pStyle w:val="Bezrazmaka"/>
              <w:jc w:val="center"/>
              <w:rPr>
                <w:rFonts w:ascii="Times New Roman" w:hAnsi="Times New Roman" w:cs="Times New Roman"/>
                <w:sz w:val="24"/>
                <w:szCs w:val="24"/>
                <w:lang w:val="sr-Cyrl-CS"/>
              </w:rPr>
            </w:pPr>
            <w:r>
              <w:rPr>
                <w:rFonts w:ascii="Times New Roman" w:hAnsi="Times New Roman" w:cs="Times New Roman"/>
                <w:sz w:val="24"/>
                <w:szCs w:val="24"/>
                <w:lang w:val="sr-Cyrl-CS"/>
              </w:rPr>
              <w:t>620</w:t>
            </w:r>
          </w:p>
        </w:tc>
      </w:tr>
    </w:tbl>
    <w:p w14:paraId="0767C869" w14:textId="77777777" w:rsidR="004F2117" w:rsidRDefault="004F2117" w:rsidP="004F2117">
      <w:pPr>
        <w:pStyle w:val="Bezrazmaka"/>
        <w:rPr>
          <w:rFonts w:ascii="Times New Roman" w:hAnsi="Times New Roman" w:cs="Times New Roman"/>
          <w:b/>
          <w:i/>
          <w:sz w:val="24"/>
          <w:szCs w:val="24"/>
          <w:lang w:val="sr-Cyrl-CS"/>
        </w:rPr>
      </w:pPr>
    </w:p>
    <w:p w14:paraId="33801E11" w14:textId="77777777" w:rsidR="004F2117" w:rsidRPr="00EA5559" w:rsidRDefault="004F2117" w:rsidP="004F2117">
      <w:pPr>
        <w:pStyle w:val="Bezrazmaka"/>
        <w:ind w:firstLine="720"/>
        <w:rPr>
          <w:rFonts w:ascii="Times New Roman" w:hAnsi="Times New Roman" w:cs="Times New Roman"/>
          <w:b/>
          <w:i/>
          <w:sz w:val="24"/>
          <w:szCs w:val="24"/>
          <w:lang w:val="sr-Cyrl-CS"/>
        </w:rPr>
      </w:pPr>
    </w:p>
    <w:p w14:paraId="550E3550" w14:textId="77777777" w:rsidR="004F2117" w:rsidRPr="00EA5559" w:rsidRDefault="004F2117" w:rsidP="004F2117">
      <w:pPr>
        <w:pStyle w:val="Bezrazmaka"/>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Општа служба Борског управног округа</w:t>
      </w:r>
    </w:p>
    <w:p w14:paraId="1D200E50" w14:textId="77777777" w:rsidR="004F2117" w:rsidRPr="00EA5559" w:rsidRDefault="004F2117" w:rsidP="004F2117">
      <w:pPr>
        <w:pStyle w:val="Bezrazmaka"/>
        <w:ind w:firstLine="720"/>
        <w:rPr>
          <w:rFonts w:ascii="Times New Roman" w:hAnsi="Times New Roman" w:cs="Times New Roman"/>
          <w:b/>
          <w:i/>
          <w:sz w:val="24"/>
          <w:szCs w:val="24"/>
          <w:lang w:val="sr-Cyrl-CS"/>
        </w:rPr>
      </w:pPr>
    </w:p>
    <w:p w14:paraId="71D1DB24" w14:textId="77777777" w:rsidR="004F2117" w:rsidRPr="00EA5559" w:rsidRDefault="004F2117" w:rsidP="004F2117">
      <w:pPr>
        <w:pStyle w:val="Bezrazmaka"/>
        <w:ind w:firstLine="720"/>
        <w:rPr>
          <w:rFonts w:ascii="Times New Roman" w:hAnsi="Times New Roman" w:cs="Times New Roman"/>
          <w:b/>
          <w:i/>
          <w:sz w:val="24"/>
          <w:szCs w:val="24"/>
          <w:lang w:val="sr-Cyrl-CS"/>
        </w:rPr>
      </w:pPr>
    </w:p>
    <w:tbl>
      <w:tblPr>
        <w:tblStyle w:val="Koordinatnamreatabele"/>
        <w:tblW w:w="0" w:type="auto"/>
        <w:tblLook w:val="01E0" w:firstRow="1" w:lastRow="1" w:firstColumn="1" w:lastColumn="1" w:noHBand="0" w:noVBand="0"/>
      </w:tblPr>
      <w:tblGrid>
        <w:gridCol w:w="1457"/>
        <w:gridCol w:w="2579"/>
        <w:gridCol w:w="1913"/>
      </w:tblGrid>
      <w:tr w:rsidR="004F2117" w:rsidRPr="00EA5559" w14:paraId="06C6AFBB" w14:textId="77777777" w:rsidTr="00A21EF1">
        <w:tc>
          <w:tcPr>
            <w:tcW w:w="1457" w:type="dxa"/>
          </w:tcPr>
          <w:p w14:paraId="1AD0EA3E" w14:textId="77777777" w:rsidR="004F2117" w:rsidRPr="00EA5559" w:rsidRDefault="004F2117" w:rsidP="00A21EF1">
            <w:pPr>
              <w:pStyle w:val="Bezrazmaka"/>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Р</w:t>
            </w:r>
            <w:r>
              <w:rPr>
                <w:rFonts w:ascii="Times New Roman" w:hAnsi="Times New Roman" w:cs="Times New Roman"/>
                <w:b/>
                <w:sz w:val="24"/>
                <w:szCs w:val="24"/>
                <w:lang w:val="sr-Cyrl-CS"/>
              </w:rPr>
              <w:t>р</w:t>
            </w:r>
            <w:r w:rsidRPr="00EA5559">
              <w:rPr>
                <w:rFonts w:ascii="Times New Roman" w:hAnsi="Times New Roman" w:cs="Times New Roman"/>
                <w:b/>
                <w:sz w:val="24"/>
                <w:szCs w:val="24"/>
                <w:lang w:val="sr-Cyrl-CS"/>
              </w:rPr>
              <w:t>.б.</w:t>
            </w:r>
          </w:p>
        </w:tc>
        <w:tc>
          <w:tcPr>
            <w:tcW w:w="2579" w:type="dxa"/>
          </w:tcPr>
          <w:p w14:paraId="5BB7113B" w14:textId="77777777" w:rsidR="004F2117" w:rsidRPr="00EA5559" w:rsidRDefault="004F2117" w:rsidP="00A21EF1">
            <w:pPr>
              <w:pStyle w:val="Bezrazmaka"/>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Опис</w:t>
            </w:r>
          </w:p>
        </w:tc>
        <w:tc>
          <w:tcPr>
            <w:tcW w:w="1913" w:type="dxa"/>
          </w:tcPr>
          <w:p w14:paraId="191CF3EE" w14:textId="77777777" w:rsidR="004F2117" w:rsidRPr="00EA5559" w:rsidRDefault="004F2117" w:rsidP="00A21EF1">
            <w:pPr>
              <w:pStyle w:val="Bezrazmaka"/>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4F2117" w:rsidRPr="00EA5559" w14:paraId="55F30A05" w14:textId="77777777" w:rsidTr="00A21EF1">
        <w:tc>
          <w:tcPr>
            <w:tcW w:w="1457" w:type="dxa"/>
          </w:tcPr>
          <w:p w14:paraId="0F504A3D"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579" w:type="dxa"/>
          </w:tcPr>
          <w:p w14:paraId="163CCD92"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Начелник округа и Општа служба </w:t>
            </w:r>
          </w:p>
          <w:p w14:paraId="35A7117D" w14:textId="77777777" w:rsidR="004F2117" w:rsidRPr="00EA5559" w:rsidRDefault="004F2117" w:rsidP="00A21EF1">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(914)</w:t>
            </w:r>
          </w:p>
        </w:tc>
        <w:tc>
          <w:tcPr>
            <w:tcW w:w="1913" w:type="dxa"/>
          </w:tcPr>
          <w:p w14:paraId="6556ABC5" w14:textId="77777777" w:rsidR="004F2117" w:rsidRDefault="004F2117" w:rsidP="00A21EF1">
            <w:pPr>
              <w:pStyle w:val="Bezrazmaka"/>
              <w:ind w:firstLine="720"/>
              <w:jc w:val="both"/>
              <w:rPr>
                <w:rFonts w:ascii="Times New Roman" w:hAnsi="Times New Roman" w:cs="Times New Roman"/>
                <w:sz w:val="24"/>
                <w:szCs w:val="24"/>
                <w:lang w:val="sr-Cyrl-CS"/>
              </w:rPr>
            </w:pPr>
          </w:p>
          <w:p w14:paraId="490889B8" w14:textId="77777777" w:rsidR="004F2117" w:rsidRDefault="004F2117" w:rsidP="00A21EF1">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81</w:t>
            </w:r>
          </w:p>
          <w:p w14:paraId="679839EC" w14:textId="77777777" w:rsidR="004F2117" w:rsidRPr="009D74CA" w:rsidRDefault="004F2117" w:rsidP="00A21EF1">
            <w:pPr>
              <w:pStyle w:val="Bezrazmaka"/>
              <w:ind w:firstLine="720"/>
              <w:jc w:val="both"/>
              <w:rPr>
                <w:rFonts w:ascii="Times New Roman" w:hAnsi="Times New Roman" w:cs="Times New Roman"/>
                <w:sz w:val="24"/>
                <w:szCs w:val="24"/>
                <w:lang w:val="sr-Cyrl-RS"/>
              </w:rPr>
            </w:pPr>
          </w:p>
        </w:tc>
      </w:tr>
    </w:tbl>
    <w:p w14:paraId="67D4423F" w14:textId="77777777" w:rsidR="004F2117" w:rsidRDefault="004F2117" w:rsidP="004F2117">
      <w:pPr>
        <w:pStyle w:val="Bezrazmaka"/>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УКУПНО:        4.954</w:t>
      </w:r>
    </w:p>
    <w:p w14:paraId="54FE6252" w14:textId="77777777" w:rsidR="004F2117" w:rsidRDefault="004F2117" w:rsidP="004F2117">
      <w:pPr>
        <w:pStyle w:val="Bezrazmaka"/>
        <w:jc w:val="both"/>
        <w:rPr>
          <w:rFonts w:ascii="Times New Roman" w:hAnsi="Times New Roman" w:cs="Times New Roman"/>
          <w:sz w:val="24"/>
          <w:szCs w:val="24"/>
          <w:lang w:val="sr-Cyrl-CS"/>
        </w:rPr>
      </w:pPr>
    </w:p>
    <w:p w14:paraId="141D8603" w14:textId="77777777" w:rsidR="00D14EE2" w:rsidRDefault="00D14EE2" w:rsidP="00D14EE2">
      <w:pPr>
        <w:pStyle w:val="Bezrazmaka"/>
        <w:jc w:val="both"/>
        <w:rPr>
          <w:rFonts w:ascii="Times New Roman" w:hAnsi="Times New Roman" w:cs="Times New Roman"/>
          <w:sz w:val="24"/>
          <w:szCs w:val="24"/>
          <w:lang w:val="sr-Cyrl-CS"/>
        </w:rPr>
      </w:pPr>
    </w:p>
    <w:p w14:paraId="4E0179C6" w14:textId="77777777" w:rsidR="00BC6B41" w:rsidRDefault="00901B94"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2020. години р</w:t>
      </w:r>
      <w:r w:rsidR="00D14EE2">
        <w:rPr>
          <w:rFonts w:ascii="Times New Roman" w:hAnsi="Times New Roman" w:cs="Times New Roman"/>
          <w:sz w:val="24"/>
          <w:szCs w:val="24"/>
          <w:lang w:val="sr-Cyrl-CS"/>
        </w:rPr>
        <w:t xml:space="preserve">адови на </w:t>
      </w:r>
      <w:r w:rsidR="00B0364F">
        <w:rPr>
          <w:rFonts w:ascii="Times New Roman" w:hAnsi="Times New Roman" w:cs="Times New Roman"/>
          <w:sz w:val="24"/>
          <w:szCs w:val="24"/>
          <w:lang w:val="sr-Cyrl-CS"/>
        </w:rPr>
        <w:t>одржавању</w:t>
      </w:r>
      <w:r w:rsidR="00D14EE2">
        <w:rPr>
          <w:rFonts w:ascii="Times New Roman" w:hAnsi="Times New Roman" w:cs="Times New Roman"/>
          <w:sz w:val="24"/>
          <w:szCs w:val="24"/>
          <w:lang w:val="sr-Cyrl-CS"/>
        </w:rPr>
        <w:t xml:space="preserve"> пословног простора у згради Борског управног округа и пословног простора Окружних подручних јединица у </w:t>
      </w:r>
      <w:r w:rsidR="00281021">
        <w:rPr>
          <w:rFonts w:ascii="Times New Roman" w:hAnsi="Times New Roman" w:cs="Times New Roman"/>
          <w:sz w:val="24"/>
          <w:szCs w:val="24"/>
          <w:lang w:val="sr-Cyrl-RS"/>
        </w:rPr>
        <w:t>Кладову</w:t>
      </w:r>
      <w:r w:rsidR="00B0364F">
        <w:rPr>
          <w:rFonts w:ascii="Times New Roman" w:hAnsi="Times New Roman" w:cs="Times New Roman"/>
          <w:sz w:val="24"/>
          <w:szCs w:val="24"/>
          <w:lang w:val="sr-Cyrl-RS"/>
        </w:rPr>
        <w:t xml:space="preserve"> и Неготину</w:t>
      </w:r>
      <w:r w:rsidR="00D14EE2">
        <w:rPr>
          <w:rFonts w:ascii="Times New Roman" w:hAnsi="Times New Roman" w:cs="Times New Roman"/>
          <w:sz w:val="24"/>
          <w:szCs w:val="24"/>
          <w:lang w:val="sr-Cyrl-CS"/>
        </w:rPr>
        <w:t xml:space="preserve"> су умногоме побољшали услове за рад запослених. </w:t>
      </w:r>
    </w:p>
    <w:p w14:paraId="65403F1C" w14:textId="7DBF5C8E" w:rsidR="00901B94" w:rsidRDefault="00901B94"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Крајем </w:t>
      </w:r>
      <w:r w:rsidR="00B0364F">
        <w:rPr>
          <w:rFonts w:ascii="Times New Roman" w:hAnsi="Times New Roman" w:cs="Times New Roman"/>
          <w:sz w:val="24"/>
          <w:szCs w:val="24"/>
          <w:lang w:val="sr-Cyrl-CS"/>
        </w:rPr>
        <w:t>20</w:t>
      </w:r>
      <w:r>
        <w:rPr>
          <w:rFonts w:ascii="Times New Roman" w:hAnsi="Times New Roman" w:cs="Times New Roman"/>
          <w:sz w:val="24"/>
          <w:szCs w:val="24"/>
          <w:lang w:val="sr-Cyrl-CS"/>
        </w:rPr>
        <w:t>20</w:t>
      </w:r>
      <w:r w:rsidR="00B0364F">
        <w:rPr>
          <w:rFonts w:ascii="Times New Roman" w:hAnsi="Times New Roman" w:cs="Times New Roman"/>
          <w:sz w:val="24"/>
          <w:szCs w:val="24"/>
          <w:lang w:val="sr-Cyrl-CS"/>
        </w:rPr>
        <w:t xml:space="preserve">. години реализована </w:t>
      </w:r>
      <w:r>
        <w:rPr>
          <w:rFonts w:ascii="Times New Roman" w:hAnsi="Times New Roman" w:cs="Times New Roman"/>
          <w:sz w:val="24"/>
          <w:szCs w:val="24"/>
          <w:lang w:val="sr-Cyrl-CS"/>
        </w:rPr>
        <w:t xml:space="preserve">је једна мања набавка </w:t>
      </w:r>
      <w:r w:rsidR="00B0364F">
        <w:rPr>
          <w:rFonts w:ascii="Times New Roman" w:hAnsi="Times New Roman" w:cs="Times New Roman"/>
          <w:sz w:val="24"/>
          <w:szCs w:val="24"/>
          <w:lang w:val="sr-Cyrl-CS"/>
        </w:rPr>
        <w:t xml:space="preserve">рачунарске опреме чиме је </w:t>
      </w:r>
      <w:r>
        <w:rPr>
          <w:rFonts w:ascii="Times New Roman" w:hAnsi="Times New Roman" w:cs="Times New Roman"/>
          <w:sz w:val="24"/>
          <w:szCs w:val="24"/>
          <w:lang w:val="sr-Cyrl-CS"/>
        </w:rPr>
        <w:t>обновљена опрема за рад управне, туристичке и тржишне инспекције.</w:t>
      </w:r>
    </w:p>
    <w:p w14:paraId="21DDB109" w14:textId="36E30251" w:rsidR="00901B94" w:rsidRDefault="00901B94"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2020. години запос</w:t>
      </w:r>
      <w:r w:rsidR="00204134">
        <w:rPr>
          <w:rFonts w:ascii="Times New Roman" w:hAnsi="Times New Roman" w:cs="Times New Roman"/>
          <w:sz w:val="24"/>
          <w:szCs w:val="24"/>
          <w:lang w:val="sr-Cyrl-CS"/>
        </w:rPr>
        <w:t>ле</w:t>
      </w:r>
      <w:r>
        <w:rPr>
          <w:rFonts w:ascii="Times New Roman" w:hAnsi="Times New Roman" w:cs="Times New Roman"/>
          <w:sz w:val="24"/>
          <w:szCs w:val="24"/>
          <w:lang w:val="sr-Cyrl-CS"/>
        </w:rPr>
        <w:t>ни у Стручној служби Борског управног округа похађали су обуке (вебинаре) он лајн</w:t>
      </w:r>
      <w:r w:rsidR="00204134">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због новонастале епидемиолошке ситуације</w:t>
      </w:r>
      <w:r w:rsidR="00204134">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из области спровођења поступка јавних набавки на новом Порталу Управе за јавне набавке и Буџетског рачуновноства.</w:t>
      </w:r>
    </w:p>
    <w:p w14:paraId="3F9D0EDD" w14:textId="46F24601" w:rsidR="00901B94" w:rsidRDefault="00901B94"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Крајем 2020. године спроведена је јавна набавке опреме за саобраћај (једног атомобила средње класе), након добијања сагласности надлежних институција за спровођење ове набавке.</w:t>
      </w:r>
    </w:p>
    <w:p w14:paraId="2FD16790" w14:textId="602BDCBA" w:rsidR="00BC6B41" w:rsidRPr="00204134" w:rsidRDefault="00D14EE2" w:rsidP="00204134">
      <w:pPr>
        <w:ind w:firstLine="720"/>
        <w:jc w:val="both"/>
        <w:rPr>
          <w:rFonts w:ascii="Times New Roman" w:hAnsi="Times New Roman" w:cs="Times New Roman"/>
          <w:sz w:val="24"/>
          <w:szCs w:val="24"/>
          <w:lang w:val="sr-Latn-CS"/>
        </w:rPr>
      </w:pPr>
      <w:r w:rsidRPr="00F36AF7">
        <w:rPr>
          <w:rFonts w:ascii="Times New Roman" w:hAnsi="Times New Roman" w:cs="Times New Roman"/>
          <w:sz w:val="24"/>
          <w:szCs w:val="24"/>
          <w:lang w:val="sr-Cyrl-CS"/>
        </w:rPr>
        <w:t xml:space="preserve">Састанци са начелницима, шефовима одсека или делегираним инспекторима су се одржавали </w:t>
      </w:r>
      <w:r w:rsidR="00204134">
        <w:rPr>
          <w:rFonts w:ascii="Times New Roman" w:hAnsi="Times New Roman" w:cs="Times New Roman"/>
          <w:sz w:val="24"/>
          <w:szCs w:val="24"/>
          <w:lang w:val="sr-Cyrl-CS"/>
        </w:rPr>
        <w:t>перидоично а све у складу са новнасталом епидемиолошком ситуацијом</w:t>
      </w:r>
      <w:r w:rsidRPr="00F36AF7">
        <w:rPr>
          <w:rFonts w:ascii="Times New Roman" w:hAnsi="Times New Roman" w:cs="Times New Roman"/>
          <w:sz w:val="24"/>
          <w:szCs w:val="24"/>
          <w:lang w:val="sr-Cyrl-CS"/>
        </w:rPr>
        <w:t>, као и седнице Савета Борског управног округа</w:t>
      </w:r>
      <w:r w:rsidR="00204134">
        <w:rPr>
          <w:rFonts w:ascii="Times New Roman" w:hAnsi="Times New Roman" w:cs="Times New Roman"/>
          <w:sz w:val="24"/>
          <w:szCs w:val="24"/>
          <w:lang w:val="sr-Cyrl-CS"/>
        </w:rPr>
        <w:t xml:space="preserve">, </w:t>
      </w:r>
      <w:r w:rsidR="00BC6B41">
        <w:rPr>
          <w:rFonts w:ascii="Times New Roman" w:hAnsi="Times New Roman" w:cs="Times New Roman"/>
          <w:sz w:val="24"/>
          <w:szCs w:val="24"/>
          <w:lang w:val="sr-Cyrl-CS"/>
        </w:rPr>
        <w:t>већина састанака начелник Борског управног округа је  одржавао он лајн преко апликације ЗООМ.</w:t>
      </w:r>
    </w:p>
    <w:p w14:paraId="5FC7AD0B" w14:textId="2859A7A1" w:rsidR="00D14EE2" w:rsidRDefault="00204134"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Борском управном округу је и даље изражен проблем малог броја извршилаца у Окружним подручним јединицама, т</w:t>
      </w:r>
      <w:r w:rsidR="00D14EE2" w:rsidRPr="0080375C">
        <w:rPr>
          <w:rFonts w:ascii="Times New Roman" w:hAnsi="Times New Roman" w:cs="Times New Roman"/>
          <w:sz w:val="24"/>
          <w:szCs w:val="24"/>
          <w:lang w:val="sr-Cyrl-CS"/>
        </w:rPr>
        <w:t>ако нпр. санитарни испектор у Бору</w:t>
      </w:r>
      <w:r w:rsidR="00D14EE2">
        <w:rPr>
          <w:rFonts w:ascii="Times New Roman" w:hAnsi="Times New Roman" w:cs="Times New Roman"/>
          <w:sz w:val="24"/>
          <w:szCs w:val="24"/>
          <w:lang w:val="sr-Cyrl-CS"/>
        </w:rPr>
        <w:t xml:space="preserve"> и Мајданпеку</w:t>
      </w:r>
      <w:r w:rsidR="00D14EE2" w:rsidRPr="0080375C">
        <w:rPr>
          <w:rFonts w:ascii="Times New Roman" w:hAnsi="Times New Roman" w:cs="Times New Roman"/>
          <w:sz w:val="24"/>
          <w:szCs w:val="24"/>
          <w:lang w:val="sr-Cyrl-CS"/>
        </w:rPr>
        <w:t xml:space="preserve"> уопште не постоји. Територију Борског управног округа (општине Бор, Мајданпек, Неготин и Кладово) покривају два инспектора, </w:t>
      </w:r>
      <w:r w:rsidR="00D14EE2">
        <w:rPr>
          <w:rFonts w:ascii="Times New Roman" w:hAnsi="Times New Roman" w:cs="Times New Roman"/>
          <w:sz w:val="24"/>
          <w:szCs w:val="24"/>
          <w:lang w:val="sr-Cyrl-CS"/>
        </w:rPr>
        <w:t>који су из Неготина и Кладова, који раде и за територију Зајечарског управног округа.</w:t>
      </w:r>
    </w:p>
    <w:p w14:paraId="0A465AA3" w14:textId="77777777" w:rsidR="00D14EE2" w:rsidRDefault="00D14EE2" w:rsidP="00D14EE2">
      <w:pPr>
        <w:ind w:firstLine="720"/>
        <w:jc w:val="both"/>
        <w:rPr>
          <w:rFonts w:ascii="Times New Roman" w:hAnsi="Times New Roman" w:cs="Times New Roman"/>
          <w:sz w:val="24"/>
          <w:szCs w:val="24"/>
          <w:lang w:val="sr-Cyrl-CS"/>
        </w:rPr>
      </w:pPr>
      <w:r w:rsidRPr="00500E32">
        <w:rPr>
          <w:rFonts w:ascii="Times New Roman" w:hAnsi="Times New Roman" w:cs="Times New Roman"/>
          <w:sz w:val="24"/>
          <w:szCs w:val="24"/>
          <w:lang w:val="sr-Cyrl-CS"/>
        </w:rPr>
        <w:t>Након одласка шумарског инспектора у пензију у Бору је радно место упражњено, тако да</w:t>
      </w:r>
      <w:r w:rsidR="00BE6802">
        <w:rPr>
          <w:rFonts w:ascii="Times New Roman" w:hAnsi="Times New Roman" w:cs="Times New Roman"/>
          <w:sz w:val="24"/>
          <w:szCs w:val="24"/>
          <w:lang w:val="sr-Cyrl-CS"/>
        </w:rPr>
        <w:t xml:space="preserve"> подручје</w:t>
      </w:r>
      <w:r w:rsidRPr="00500E32">
        <w:rPr>
          <w:rFonts w:ascii="Times New Roman" w:hAnsi="Times New Roman" w:cs="Times New Roman"/>
          <w:sz w:val="24"/>
          <w:szCs w:val="24"/>
          <w:lang w:val="sr-Cyrl-CS"/>
        </w:rPr>
        <w:t xml:space="preserve"> Борск</w:t>
      </w:r>
      <w:r w:rsidR="00BE6802">
        <w:rPr>
          <w:rFonts w:ascii="Times New Roman" w:hAnsi="Times New Roman" w:cs="Times New Roman"/>
          <w:sz w:val="24"/>
          <w:szCs w:val="24"/>
          <w:lang w:val="sr-Cyrl-CS"/>
        </w:rPr>
        <w:t>ог</w:t>
      </w:r>
      <w:r w:rsidRPr="00500E32">
        <w:rPr>
          <w:rFonts w:ascii="Times New Roman" w:hAnsi="Times New Roman" w:cs="Times New Roman"/>
          <w:sz w:val="24"/>
          <w:szCs w:val="24"/>
          <w:lang w:val="sr-Cyrl-CS"/>
        </w:rPr>
        <w:t xml:space="preserve"> управн</w:t>
      </w:r>
      <w:r w:rsidR="00BE6802">
        <w:rPr>
          <w:rFonts w:ascii="Times New Roman" w:hAnsi="Times New Roman" w:cs="Times New Roman"/>
          <w:sz w:val="24"/>
          <w:szCs w:val="24"/>
          <w:lang w:val="sr-Cyrl-CS"/>
        </w:rPr>
        <w:t>ог</w:t>
      </w:r>
      <w:r w:rsidRPr="00500E32">
        <w:rPr>
          <w:rFonts w:ascii="Times New Roman" w:hAnsi="Times New Roman" w:cs="Times New Roman"/>
          <w:sz w:val="24"/>
          <w:szCs w:val="24"/>
          <w:lang w:val="sr-Cyrl-CS"/>
        </w:rPr>
        <w:t xml:space="preserve"> округ</w:t>
      </w:r>
      <w:r w:rsidR="00BE6802">
        <w:rPr>
          <w:rFonts w:ascii="Times New Roman" w:hAnsi="Times New Roman" w:cs="Times New Roman"/>
          <w:sz w:val="24"/>
          <w:szCs w:val="24"/>
          <w:lang w:val="sr-Cyrl-CS"/>
        </w:rPr>
        <w:t>а</w:t>
      </w:r>
      <w:r w:rsidRPr="00500E32">
        <w:rPr>
          <w:rFonts w:ascii="Times New Roman" w:hAnsi="Times New Roman" w:cs="Times New Roman"/>
          <w:sz w:val="24"/>
          <w:szCs w:val="24"/>
          <w:lang w:val="sr-Cyrl-CS"/>
        </w:rPr>
        <w:t xml:space="preserve"> покрива један инспектор из </w:t>
      </w:r>
      <w:r>
        <w:rPr>
          <w:rFonts w:ascii="Times New Roman" w:hAnsi="Times New Roman" w:cs="Times New Roman"/>
          <w:sz w:val="24"/>
          <w:szCs w:val="24"/>
          <w:lang w:val="sr-Cyrl-CS"/>
        </w:rPr>
        <w:t>Бољевца</w:t>
      </w:r>
      <w:r w:rsidRPr="00500E32">
        <w:rPr>
          <w:rFonts w:ascii="Times New Roman" w:hAnsi="Times New Roman" w:cs="Times New Roman"/>
          <w:sz w:val="24"/>
          <w:szCs w:val="24"/>
          <w:lang w:val="sr-Cyrl-CS"/>
        </w:rPr>
        <w:t xml:space="preserve">. </w:t>
      </w:r>
    </w:p>
    <w:p w14:paraId="480FD84F" w14:textId="77777777" w:rsidR="00D14EE2" w:rsidRDefault="00D14EE2" w:rsidP="00D14EE2">
      <w:pPr>
        <w:ind w:firstLine="720"/>
        <w:jc w:val="both"/>
        <w:rPr>
          <w:rFonts w:ascii="Times New Roman" w:hAnsi="Times New Roman" w:cs="Times New Roman"/>
          <w:sz w:val="24"/>
          <w:szCs w:val="24"/>
          <w:lang w:val="sr-Cyrl-CS"/>
        </w:rPr>
      </w:pPr>
      <w:r w:rsidRPr="00500E32">
        <w:rPr>
          <w:rFonts w:ascii="Times New Roman" w:hAnsi="Times New Roman" w:cs="Times New Roman"/>
          <w:sz w:val="24"/>
          <w:szCs w:val="24"/>
          <w:lang w:val="sr-Cyrl-CS"/>
        </w:rPr>
        <w:t>Тржишна инспекција такође има мањи број инспектора у односу на територију  и број објеката који покрива.</w:t>
      </w:r>
      <w:r>
        <w:rPr>
          <w:rFonts w:ascii="Times New Roman" w:hAnsi="Times New Roman" w:cs="Times New Roman"/>
          <w:sz w:val="24"/>
          <w:szCs w:val="24"/>
          <w:lang w:val="sr-Cyrl-CS"/>
        </w:rPr>
        <w:t xml:space="preserve"> </w:t>
      </w:r>
    </w:p>
    <w:p w14:paraId="22EA3846" w14:textId="306AC8E4" w:rsidR="00EA5A54" w:rsidRDefault="00D14EE2"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Инспекције заштите животне средине ради са једним инспектором из Зајечара након одласка инспектора из Бо</w:t>
      </w:r>
      <w:r w:rsidR="0097401B">
        <w:rPr>
          <w:rFonts w:ascii="Times New Roman" w:hAnsi="Times New Roman" w:cs="Times New Roman"/>
          <w:sz w:val="24"/>
          <w:szCs w:val="24"/>
          <w:lang w:val="sr-Cyrl-CS"/>
        </w:rPr>
        <w:t>рског управног округа у пензију.</w:t>
      </w:r>
      <w:r>
        <w:rPr>
          <w:rFonts w:ascii="Times New Roman" w:hAnsi="Times New Roman" w:cs="Times New Roman"/>
          <w:sz w:val="24"/>
          <w:szCs w:val="24"/>
          <w:lang w:val="sr-Cyrl-CS"/>
        </w:rPr>
        <w:t xml:space="preserve"> </w:t>
      </w:r>
    </w:p>
    <w:p w14:paraId="06552045" w14:textId="72389598" w:rsidR="00D14EE2" w:rsidRDefault="00D14EE2" w:rsidP="00DB79F1">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Борски у</w:t>
      </w:r>
      <w:r w:rsidR="0097401B">
        <w:rPr>
          <w:rFonts w:ascii="Times New Roman" w:hAnsi="Times New Roman" w:cs="Times New Roman"/>
          <w:sz w:val="24"/>
          <w:szCs w:val="24"/>
          <w:lang w:val="sr-Cyrl-CS"/>
        </w:rPr>
        <w:t xml:space="preserve">правни округ је </w:t>
      </w:r>
      <w:r>
        <w:rPr>
          <w:rFonts w:ascii="Times New Roman" w:hAnsi="Times New Roman" w:cs="Times New Roman"/>
          <w:sz w:val="24"/>
          <w:szCs w:val="24"/>
          <w:lang w:val="sr-Cyrl-CS"/>
        </w:rPr>
        <w:t>у складу са финансијским могућностима</w:t>
      </w:r>
      <w:r w:rsidR="002B5D29">
        <w:rPr>
          <w:rFonts w:ascii="Times New Roman" w:hAnsi="Times New Roman" w:cs="Times New Roman"/>
          <w:sz w:val="24"/>
          <w:szCs w:val="24"/>
          <w:lang w:val="sr-Cyrl-CS"/>
        </w:rPr>
        <w:t xml:space="preserve"> у 20</w:t>
      </w:r>
      <w:r w:rsidR="00BC6B41">
        <w:rPr>
          <w:rFonts w:ascii="Times New Roman" w:hAnsi="Times New Roman" w:cs="Times New Roman"/>
          <w:sz w:val="24"/>
          <w:szCs w:val="24"/>
          <w:lang w:val="sr-Cyrl-CS"/>
        </w:rPr>
        <w:t>20</w:t>
      </w:r>
      <w:r w:rsidR="002B5D29">
        <w:rPr>
          <w:rFonts w:ascii="Times New Roman" w:hAnsi="Times New Roman" w:cs="Times New Roman"/>
          <w:sz w:val="24"/>
          <w:szCs w:val="24"/>
          <w:lang w:val="sr-Cyrl-CS"/>
        </w:rPr>
        <w:t xml:space="preserve">.години  </w:t>
      </w:r>
      <w:r w:rsidRPr="001601A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излазио у</w:t>
      </w:r>
      <w:r w:rsidRPr="001601A4">
        <w:rPr>
          <w:rFonts w:ascii="Times New Roman" w:hAnsi="Times New Roman" w:cs="Times New Roman"/>
          <w:sz w:val="24"/>
          <w:szCs w:val="24"/>
          <w:lang w:val="sr-Cyrl-CS"/>
        </w:rPr>
        <w:t xml:space="preserve"> сусрет потребама инспектора</w:t>
      </w:r>
      <w:r>
        <w:rPr>
          <w:rFonts w:ascii="Times New Roman" w:hAnsi="Times New Roman" w:cs="Times New Roman"/>
          <w:sz w:val="24"/>
          <w:szCs w:val="24"/>
          <w:lang w:val="sr-Cyrl-CS"/>
        </w:rPr>
        <w:t xml:space="preserve"> за </w:t>
      </w:r>
      <w:r w:rsidR="00BC6B41">
        <w:rPr>
          <w:rFonts w:ascii="Times New Roman" w:hAnsi="Times New Roman" w:cs="Times New Roman"/>
          <w:sz w:val="24"/>
          <w:szCs w:val="24"/>
          <w:lang w:val="sr-Cyrl-CS"/>
        </w:rPr>
        <w:t>одржавањем</w:t>
      </w:r>
      <w:r w:rsidR="00C86B2A">
        <w:rPr>
          <w:rFonts w:ascii="Times New Roman" w:hAnsi="Times New Roman" w:cs="Times New Roman"/>
          <w:sz w:val="24"/>
          <w:szCs w:val="24"/>
          <w:lang w:val="sr-Cyrl-CS"/>
        </w:rPr>
        <w:t xml:space="preserve"> </w:t>
      </w:r>
      <w:r w:rsidR="00BC6B41">
        <w:rPr>
          <w:rFonts w:ascii="Times New Roman" w:hAnsi="Times New Roman" w:cs="Times New Roman"/>
          <w:sz w:val="24"/>
          <w:szCs w:val="24"/>
          <w:lang w:val="sr-Cyrl-CS"/>
        </w:rPr>
        <w:t xml:space="preserve">опреме за саобраћај, </w:t>
      </w:r>
      <w:r>
        <w:rPr>
          <w:rFonts w:ascii="Times New Roman" w:hAnsi="Times New Roman" w:cs="Times New Roman"/>
          <w:sz w:val="24"/>
          <w:szCs w:val="24"/>
          <w:lang w:val="sr-Cyrl-CS"/>
        </w:rPr>
        <w:t>као и</w:t>
      </w:r>
      <w:r w:rsidRPr="001601A4">
        <w:rPr>
          <w:rFonts w:ascii="Times New Roman" w:hAnsi="Times New Roman" w:cs="Times New Roman"/>
          <w:sz w:val="24"/>
          <w:szCs w:val="24"/>
          <w:lang w:val="sr-Cyrl-CS"/>
        </w:rPr>
        <w:t xml:space="preserve"> потреба</w:t>
      </w:r>
      <w:r>
        <w:rPr>
          <w:rFonts w:ascii="Times New Roman" w:hAnsi="Times New Roman" w:cs="Times New Roman"/>
          <w:sz w:val="24"/>
          <w:szCs w:val="24"/>
          <w:lang w:val="sr-Cyrl-CS"/>
        </w:rPr>
        <w:t>ма</w:t>
      </w:r>
      <w:r w:rsidRPr="001601A4">
        <w:rPr>
          <w:rFonts w:ascii="Times New Roman" w:hAnsi="Times New Roman" w:cs="Times New Roman"/>
          <w:sz w:val="24"/>
          <w:szCs w:val="24"/>
          <w:lang w:val="sr-Cyrl-CS"/>
        </w:rPr>
        <w:t xml:space="preserve"> за канцеларијским материјалом и одржавањем административн</w:t>
      </w:r>
      <w:r>
        <w:rPr>
          <w:rFonts w:ascii="Times New Roman" w:hAnsi="Times New Roman" w:cs="Times New Roman"/>
          <w:sz w:val="24"/>
          <w:szCs w:val="24"/>
          <w:lang w:val="sr-Cyrl-CS"/>
        </w:rPr>
        <w:t xml:space="preserve">е опреме и простора у коме раде. </w:t>
      </w:r>
    </w:p>
    <w:p w14:paraId="36DFA033" w14:textId="77777777" w:rsidR="00B85E35" w:rsidRDefault="00D36E72" w:rsidP="00B85E35">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w:t>
      </w:r>
      <w:r w:rsidR="00C86B2A">
        <w:rPr>
          <w:rFonts w:ascii="Times New Roman" w:hAnsi="Times New Roman" w:cs="Times New Roman"/>
          <w:sz w:val="24"/>
          <w:szCs w:val="24"/>
          <w:lang w:val="sr-Cyrl-CS"/>
        </w:rPr>
        <w:t>20</w:t>
      </w:r>
      <w:r>
        <w:rPr>
          <w:rFonts w:ascii="Times New Roman" w:hAnsi="Times New Roman" w:cs="Times New Roman"/>
          <w:sz w:val="24"/>
          <w:szCs w:val="24"/>
          <w:lang w:val="sr-Cyrl-CS"/>
        </w:rPr>
        <w:t>. години стручна служба Борског управног округа је пружала стручну и административну подршку раду Окружног штаба за ванредне ситуације – Одељењу Бор.</w:t>
      </w:r>
      <w:r w:rsidR="00C86B2A">
        <w:rPr>
          <w:rFonts w:ascii="Times New Roman" w:hAnsi="Times New Roman" w:cs="Times New Roman"/>
          <w:sz w:val="24"/>
          <w:szCs w:val="24"/>
          <w:lang w:val="sr-Cyrl-CS"/>
        </w:rPr>
        <w:t>, седнице су одржаване у простору Борског управног округа уз поштовање епидемиолошких мера или он лајн преко апликације ЗООМ.</w:t>
      </w:r>
    </w:p>
    <w:p w14:paraId="771A0DA6" w14:textId="31377725" w:rsidR="00B85E35" w:rsidRPr="00CF5984" w:rsidRDefault="00B85E35" w:rsidP="00B85E35">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Начелник Борског управног окдруга је уз административну подршку стручне службе у току 2020. године </w:t>
      </w:r>
      <w:r>
        <w:rPr>
          <w:rFonts w:ascii="Times New Roman" w:hAnsi="Times New Roman" w:cs="Times New Roman"/>
          <w:sz w:val="24"/>
          <w:szCs w:val="24"/>
          <w:lang w:val="sr-Cyrl-CS"/>
        </w:rPr>
        <w:t>координирао рад</w:t>
      </w:r>
      <w:r>
        <w:rPr>
          <w:rFonts w:ascii="Times New Roman" w:hAnsi="Times New Roman" w:cs="Times New Roman"/>
          <w:sz w:val="24"/>
          <w:szCs w:val="24"/>
          <w:lang w:val="sr-Cyrl-CS"/>
        </w:rPr>
        <w:t xml:space="preserve"> општинских и републичких </w:t>
      </w:r>
      <w:r>
        <w:rPr>
          <w:rFonts w:ascii="Times New Roman" w:hAnsi="Times New Roman" w:cs="Times New Roman"/>
          <w:sz w:val="24"/>
          <w:szCs w:val="24"/>
          <w:lang w:val="sr-Cyrl-RS"/>
        </w:rPr>
        <w:t xml:space="preserve">инспекција везано за </w:t>
      </w:r>
      <w:r>
        <w:rPr>
          <w:rFonts w:ascii="Times New Roman" w:hAnsi="Times New Roman" w:cs="Times New Roman"/>
          <w:sz w:val="24"/>
          <w:szCs w:val="24"/>
          <w:lang w:val="sr-Cyrl-RS"/>
        </w:rPr>
        <w:lastRenderedPageBreak/>
        <w:t>контролу поштовања мера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сузбијање корона вируса </w:t>
      </w:r>
      <w:r>
        <w:rPr>
          <w:rFonts w:ascii="Times New Roman" w:hAnsi="Times New Roman" w:cs="Times New Roman"/>
          <w:sz w:val="24"/>
          <w:szCs w:val="24"/>
          <w:lang w:val="sr-Cyrl-RS"/>
        </w:rPr>
        <w:t xml:space="preserve">у оквиру чега су </w:t>
      </w:r>
      <w:r>
        <w:rPr>
          <w:rFonts w:ascii="Times New Roman" w:hAnsi="Times New Roman" w:cs="Times New Roman"/>
          <w:sz w:val="24"/>
          <w:szCs w:val="24"/>
          <w:lang w:val="sr-Cyrl-RS"/>
        </w:rPr>
        <w:t xml:space="preserve"> доставља</w:t>
      </w:r>
      <w:r>
        <w:rPr>
          <w:rFonts w:ascii="Times New Roman" w:hAnsi="Times New Roman" w:cs="Times New Roman"/>
          <w:sz w:val="24"/>
          <w:szCs w:val="24"/>
          <w:lang w:val="sr-Cyrl-RS"/>
        </w:rPr>
        <w:t>ни</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дневни и недељни </w:t>
      </w:r>
      <w:r>
        <w:rPr>
          <w:rFonts w:ascii="Times New Roman" w:hAnsi="Times New Roman" w:cs="Times New Roman"/>
          <w:sz w:val="24"/>
          <w:szCs w:val="24"/>
          <w:lang w:val="sr-Cyrl-RS"/>
        </w:rPr>
        <w:t>извештај</w:t>
      </w:r>
      <w:r>
        <w:rPr>
          <w:rFonts w:ascii="Times New Roman" w:hAnsi="Times New Roman" w:cs="Times New Roman"/>
          <w:sz w:val="24"/>
          <w:szCs w:val="24"/>
          <w:lang w:val="sr-Cyrl-RS"/>
        </w:rPr>
        <w:t xml:space="preserve">и </w:t>
      </w:r>
      <w:r w:rsidRPr="00CF5984">
        <w:rPr>
          <w:rFonts w:ascii="Times New Roman" w:hAnsi="Times New Roman" w:cs="Times New Roman"/>
          <w:sz w:val="24"/>
          <w:szCs w:val="24"/>
        </w:rPr>
        <w:t>Радн</w:t>
      </w:r>
      <w:r>
        <w:rPr>
          <w:rFonts w:ascii="Times New Roman" w:hAnsi="Times New Roman" w:cs="Times New Roman"/>
          <w:sz w:val="24"/>
          <w:szCs w:val="24"/>
          <w:lang w:val="sr-Cyrl-RS"/>
        </w:rPr>
        <w:t xml:space="preserve">ој </w:t>
      </w:r>
      <w:r w:rsidRPr="00CF5984">
        <w:rPr>
          <w:rFonts w:ascii="Times New Roman" w:hAnsi="Times New Roman" w:cs="Times New Roman"/>
          <w:sz w:val="24"/>
          <w:szCs w:val="24"/>
        </w:rPr>
        <w:t>груп</w:t>
      </w:r>
      <w:r>
        <w:rPr>
          <w:rFonts w:ascii="Times New Roman" w:hAnsi="Times New Roman" w:cs="Times New Roman"/>
          <w:sz w:val="24"/>
          <w:szCs w:val="24"/>
          <w:lang w:val="sr-Cyrl-RS"/>
        </w:rPr>
        <w:t>и</w:t>
      </w:r>
      <w:r w:rsidRPr="00CF5984">
        <w:rPr>
          <w:rFonts w:ascii="Times New Roman" w:hAnsi="Times New Roman" w:cs="Times New Roman"/>
          <w:sz w:val="24"/>
          <w:szCs w:val="24"/>
        </w:rPr>
        <w:t xml:space="preserve"> за сузбијање ширења вируса Covid-19</w:t>
      </w:r>
      <w:r>
        <w:rPr>
          <w:rFonts w:ascii="Times New Roman" w:hAnsi="Times New Roman" w:cs="Times New Roman"/>
          <w:sz w:val="24"/>
          <w:szCs w:val="24"/>
          <w:lang w:val="sr-Cyrl-RS"/>
        </w:rPr>
        <w:t>.</w:t>
      </w:r>
      <w:r w:rsidRPr="00CF5984">
        <w:rPr>
          <w:rFonts w:ascii="Times New Roman" w:hAnsi="Times New Roman" w:cs="Times New Roman"/>
          <w:sz w:val="24"/>
          <w:szCs w:val="24"/>
          <w:lang w:val="sr-Cyrl-RS"/>
        </w:rPr>
        <w:t xml:space="preserve"> </w:t>
      </w:r>
    </w:p>
    <w:p w14:paraId="19F512A3" w14:textId="77777777" w:rsidR="00B85E35" w:rsidRDefault="00B85E35" w:rsidP="00391A10">
      <w:pPr>
        <w:jc w:val="both"/>
        <w:rPr>
          <w:rFonts w:ascii="Times New Roman" w:hAnsi="Times New Roman" w:cs="Times New Roman"/>
          <w:sz w:val="24"/>
          <w:szCs w:val="24"/>
          <w:lang w:val="sr-Cyrl-CS"/>
        </w:rPr>
      </w:pPr>
    </w:p>
    <w:p w14:paraId="0DFF98DB" w14:textId="77777777" w:rsidR="00D14EE2" w:rsidRPr="00BA1B9E" w:rsidRDefault="00D14EE2" w:rsidP="00D14EE2">
      <w:pPr>
        <w:ind w:firstLine="720"/>
        <w:jc w:val="both"/>
        <w:rPr>
          <w:rFonts w:ascii="Times New Roman" w:hAnsi="Times New Roman" w:cs="Times New Roman"/>
          <w:sz w:val="24"/>
          <w:szCs w:val="24"/>
          <w:lang w:val="sr-Latn-CS"/>
        </w:rPr>
      </w:pPr>
    </w:p>
    <w:p w14:paraId="2197B71E" w14:textId="0CC7BEF6" w:rsidR="00BD1354" w:rsidRDefault="00D14EE2" w:rsidP="00AA5053">
      <w:pPr>
        <w:pStyle w:val="Bezrazmaka"/>
        <w:ind w:firstLine="720"/>
        <w:jc w:val="center"/>
        <w:rPr>
          <w:rFonts w:ascii="Times New Roman" w:hAnsi="Times New Roman" w:cs="Times New Roman"/>
          <w:b/>
          <w:sz w:val="24"/>
          <w:szCs w:val="24"/>
          <w:lang w:val="sr-Cyrl-CS"/>
        </w:rPr>
      </w:pPr>
      <w:r w:rsidRPr="002B5029">
        <w:rPr>
          <w:rFonts w:ascii="Times New Roman" w:hAnsi="Times New Roman" w:cs="Times New Roman"/>
          <w:b/>
          <w:sz w:val="24"/>
          <w:szCs w:val="24"/>
          <w:lang w:val="sr-Cyrl-CS"/>
        </w:rPr>
        <w:t>ИЗВЕШТАЈ О РАДУ САВЕТА БОРСКОГ УПРАВНОГ ОКРУГА У 20</w:t>
      </w:r>
      <w:r w:rsidR="00204134">
        <w:rPr>
          <w:rFonts w:ascii="Times New Roman" w:hAnsi="Times New Roman" w:cs="Times New Roman"/>
          <w:b/>
          <w:sz w:val="24"/>
          <w:szCs w:val="24"/>
          <w:lang w:val="sr-Cyrl-CS"/>
        </w:rPr>
        <w:t>20</w:t>
      </w:r>
      <w:r w:rsidRPr="002B5029">
        <w:rPr>
          <w:rFonts w:ascii="Times New Roman" w:hAnsi="Times New Roman" w:cs="Times New Roman"/>
          <w:b/>
          <w:sz w:val="24"/>
          <w:szCs w:val="24"/>
          <w:lang w:val="sr-Cyrl-CS"/>
        </w:rPr>
        <w:t>.</w:t>
      </w:r>
      <w:r w:rsidR="00AA5053">
        <w:rPr>
          <w:rFonts w:ascii="Times New Roman" w:hAnsi="Times New Roman" w:cs="Times New Roman"/>
          <w:b/>
          <w:sz w:val="24"/>
          <w:szCs w:val="24"/>
          <w:lang w:val="sr-Cyrl-CS"/>
        </w:rPr>
        <w:t xml:space="preserve"> ГОДИНИ</w:t>
      </w:r>
    </w:p>
    <w:p w14:paraId="65F59BF0" w14:textId="1A6C2559" w:rsidR="00E2049A" w:rsidRDefault="00E2049A" w:rsidP="00AA5053">
      <w:pPr>
        <w:pStyle w:val="Bezrazmaka"/>
        <w:ind w:firstLine="720"/>
        <w:jc w:val="center"/>
        <w:rPr>
          <w:rFonts w:ascii="Times New Roman" w:hAnsi="Times New Roman" w:cs="Times New Roman"/>
          <w:b/>
          <w:sz w:val="24"/>
          <w:szCs w:val="24"/>
          <w:lang w:val="sr-Cyrl-CS"/>
        </w:rPr>
      </w:pPr>
    </w:p>
    <w:p w14:paraId="41E19508" w14:textId="77777777" w:rsidR="00E2049A" w:rsidRDefault="00E2049A" w:rsidP="00AA5053">
      <w:pPr>
        <w:pStyle w:val="Bezrazmaka"/>
        <w:ind w:firstLine="720"/>
        <w:jc w:val="center"/>
        <w:rPr>
          <w:rFonts w:ascii="Times New Roman" w:hAnsi="Times New Roman" w:cs="Times New Roman"/>
          <w:b/>
          <w:sz w:val="24"/>
          <w:szCs w:val="24"/>
          <w:lang w:val="sr-Cyrl-CS"/>
        </w:rPr>
      </w:pPr>
    </w:p>
    <w:p w14:paraId="16317784" w14:textId="02C2BED3" w:rsidR="00790D9B" w:rsidRDefault="00790D9B" w:rsidP="00AA5053">
      <w:pPr>
        <w:pStyle w:val="Bezrazmaka"/>
        <w:ind w:firstLine="720"/>
        <w:jc w:val="center"/>
        <w:rPr>
          <w:rFonts w:ascii="Times New Roman" w:hAnsi="Times New Roman" w:cs="Times New Roman"/>
          <w:b/>
          <w:sz w:val="24"/>
          <w:szCs w:val="24"/>
          <w:lang w:val="sr-Cyrl-CS"/>
        </w:rPr>
      </w:pPr>
    </w:p>
    <w:p w14:paraId="4982AF06" w14:textId="3590EED8"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243517">
        <w:rPr>
          <w:rFonts w:ascii="Times New Roman" w:hAnsi="Times New Roman" w:cs="Times New Roman"/>
          <w:b/>
          <w:bCs/>
          <w:sz w:val="24"/>
          <w:szCs w:val="24"/>
          <w:lang w:val="en-GB"/>
        </w:rPr>
        <w:t>I</w:t>
      </w:r>
      <w:r>
        <w:rPr>
          <w:rFonts w:ascii="Times New Roman" w:hAnsi="Times New Roman" w:cs="Times New Roman"/>
          <w:sz w:val="24"/>
          <w:szCs w:val="24"/>
          <w:lang w:val="en-GB"/>
        </w:rPr>
        <w:t xml:space="preserve"> </w:t>
      </w:r>
      <w:r w:rsidRPr="00790D9B">
        <w:rPr>
          <w:rFonts w:ascii="Times New Roman" w:hAnsi="Times New Roman" w:cs="Times New Roman"/>
          <w:sz w:val="24"/>
          <w:szCs w:val="24"/>
          <w:lang w:val="sr-Cyrl-RS"/>
        </w:rPr>
        <w:t>Дана 05.02.2020.године са почетком у 12,00 часова одржана је 64. седница Савета Борског управног окрауга, са следећим дневним редом:</w:t>
      </w:r>
    </w:p>
    <w:p w14:paraId="35816201" w14:textId="77777777" w:rsidR="00790D9B" w:rsidRPr="00790D9B" w:rsidRDefault="00790D9B" w:rsidP="00790D9B">
      <w:pPr>
        <w:spacing w:after="0" w:line="240" w:lineRule="auto"/>
        <w:jc w:val="both"/>
        <w:rPr>
          <w:rFonts w:ascii="Times New Roman" w:hAnsi="Times New Roman" w:cs="Times New Roman"/>
          <w:sz w:val="24"/>
          <w:szCs w:val="24"/>
          <w:lang w:val="sr-Cyrl-RS"/>
        </w:rPr>
      </w:pPr>
    </w:p>
    <w:p w14:paraId="3F999EA0" w14:textId="77777777" w:rsidR="00790D9B" w:rsidRPr="00790D9B" w:rsidRDefault="00790D9B" w:rsidP="00790D9B">
      <w:pPr>
        <w:numPr>
          <w:ilvl w:val="0"/>
          <w:numId w:val="23"/>
        </w:numPr>
        <w:spacing w:after="0" w:line="240" w:lineRule="auto"/>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Анализа тренутне ситуације на територији Борског управног округа у вези са заразном болешћу Афричка куга свиња</w:t>
      </w:r>
    </w:p>
    <w:p w14:paraId="036726F0" w14:textId="77777777" w:rsidR="00790D9B" w:rsidRPr="00790D9B" w:rsidRDefault="00790D9B" w:rsidP="00790D9B">
      <w:pPr>
        <w:numPr>
          <w:ilvl w:val="0"/>
          <w:numId w:val="23"/>
        </w:numPr>
        <w:spacing w:after="0" w:line="240" w:lineRule="auto"/>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Анализа и потреба доношења годишњег програма мера и радова на смањењу ризика од поплава</w:t>
      </w:r>
    </w:p>
    <w:p w14:paraId="274D6B41" w14:textId="77777777" w:rsidR="00790D9B" w:rsidRPr="00790D9B" w:rsidRDefault="00790D9B" w:rsidP="00790D9B">
      <w:pPr>
        <w:numPr>
          <w:ilvl w:val="0"/>
          <w:numId w:val="23"/>
        </w:numPr>
        <w:spacing w:after="0" w:line="240" w:lineRule="auto"/>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Разно</w:t>
      </w:r>
    </w:p>
    <w:p w14:paraId="60185A94" w14:textId="77777777" w:rsidR="00790D9B" w:rsidRPr="00790D9B" w:rsidRDefault="00790D9B" w:rsidP="00790D9B">
      <w:pPr>
        <w:spacing w:after="0" w:line="240" w:lineRule="auto"/>
        <w:ind w:left="720"/>
        <w:jc w:val="both"/>
        <w:rPr>
          <w:rFonts w:ascii="Times New Roman" w:hAnsi="Times New Roman" w:cs="Times New Roman"/>
          <w:sz w:val="24"/>
          <w:szCs w:val="24"/>
          <w:lang w:val="sr-Cyrl-RS"/>
        </w:rPr>
      </w:pPr>
    </w:p>
    <w:p w14:paraId="2157C1ED"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Седници су поред начелника Округа и чланова Савета Борског управног округа присуствовали и чланови Окружног штаба за ванредне ситације, као и руководиоци Локалног и Регионалног кризног центра за сузбијање Афричке куге свиња.</w:t>
      </w:r>
    </w:p>
    <w:p w14:paraId="3EB752A0"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19E9A070" w14:textId="77777777" w:rsidR="00790D9B" w:rsidRPr="00790D9B" w:rsidRDefault="00790D9B" w:rsidP="00790D9B">
      <w:pPr>
        <w:spacing w:after="0" w:line="240" w:lineRule="auto"/>
        <w:ind w:firstLine="360"/>
        <w:jc w:val="both"/>
        <w:rPr>
          <w:rFonts w:ascii="Times New Roman" w:hAnsi="Times New Roman" w:cs="Times New Roman"/>
          <w:b/>
          <w:sz w:val="24"/>
          <w:szCs w:val="24"/>
          <w:lang w:val="sr-Cyrl-RS"/>
        </w:rPr>
      </w:pPr>
      <w:r w:rsidRPr="00790D9B">
        <w:rPr>
          <w:rFonts w:ascii="Times New Roman" w:hAnsi="Times New Roman" w:cs="Times New Roman"/>
          <w:sz w:val="24"/>
          <w:szCs w:val="24"/>
          <w:lang w:val="sr-Cyrl-RS"/>
        </w:rPr>
        <w:t xml:space="preserve">Седницу Савета и седнницу Окружног штаба за ванредне ситуације Борског управног округа отворио је </w:t>
      </w:r>
      <w:r w:rsidRPr="00790D9B">
        <w:rPr>
          <w:rFonts w:ascii="Times New Roman" w:hAnsi="Times New Roman" w:cs="Times New Roman"/>
          <w:b/>
          <w:sz w:val="24"/>
          <w:szCs w:val="24"/>
          <w:lang w:val="sr-Cyrl-RS"/>
        </w:rPr>
        <w:t>начелник Борског управног округа и командант Окружног штаба за ванредне ситуације мр Влдимир Станковић</w:t>
      </w:r>
      <w:r w:rsidRPr="00790D9B">
        <w:rPr>
          <w:rFonts w:ascii="Times New Roman" w:hAnsi="Times New Roman" w:cs="Times New Roman"/>
          <w:sz w:val="24"/>
          <w:szCs w:val="24"/>
          <w:lang w:val="sr-Cyrl-RS"/>
        </w:rPr>
        <w:t xml:space="preserve">, представио је присутнима дневни ред 64. седнице Савета и прве редовне седнице Окружног штаба за ванредне ситуације, који су једногласно усвојени, а затим је дао реч </w:t>
      </w:r>
      <w:r w:rsidRPr="00790D9B">
        <w:rPr>
          <w:rFonts w:ascii="Times New Roman" w:hAnsi="Times New Roman" w:cs="Times New Roman"/>
          <w:b/>
          <w:sz w:val="24"/>
          <w:szCs w:val="24"/>
          <w:lang w:val="sr-Cyrl-RS"/>
        </w:rPr>
        <w:t xml:space="preserve">начелнику Окружног штаба за ванредне ситуације Миодрагу Марковићу. </w:t>
      </w:r>
    </w:p>
    <w:p w14:paraId="32BCBA23"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0D3D9534"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 xml:space="preserve">1.У оквиру прве тачке дневног реда присутнима се најпре обратио </w:t>
      </w:r>
      <w:r w:rsidRPr="00790D9B">
        <w:rPr>
          <w:rFonts w:ascii="Times New Roman" w:hAnsi="Times New Roman" w:cs="Times New Roman"/>
          <w:b/>
          <w:sz w:val="24"/>
          <w:szCs w:val="24"/>
          <w:lang w:val="sr-Cyrl-RS"/>
        </w:rPr>
        <w:t>Раде Дошеновић</w:t>
      </w:r>
      <w:r w:rsidRPr="00790D9B">
        <w:rPr>
          <w:rFonts w:ascii="Times New Roman" w:hAnsi="Times New Roman" w:cs="Times New Roman"/>
          <w:sz w:val="24"/>
          <w:szCs w:val="24"/>
          <w:lang w:val="sr-Cyrl-RS"/>
        </w:rPr>
        <w:t xml:space="preserve"> </w:t>
      </w:r>
      <w:r w:rsidRPr="00790D9B">
        <w:rPr>
          <w:rFonts w:ascii="Times New Roman" w:hAnsi="Times New Roman" w:cs="Times New Roman"/>
          <w:b/>
          <w:sz w:val="24"/>
          <w:szCs w:val="24"/>
          <w:lang w:val="sr-Cyrl-RS"/>
        </w:rPr>
        <w:t>руководилац Регионалног кризног центра за сузбијање Афричке куге свиња</w:t>
      </w:r>
      <w:r w:rsidRPr="00790D9B">
        <w:rPr>
          <w:rFonts w:ascii="Times New Roman" w:hAnsi="Times New Roman" w:cs="Times New Roman"/>
          <w:sz w:val="24"/>
          <w:szCs w:val="24"/>
          <w:lang w:val="sr-Cyrl-RS"/>
        </w:rPr>
        <w:t xml:space="preserve">. Раде Дошеновић је упознао присутне са појавом Афричке куге свиња на територији Борског управног округа, у општинама Кладово и Мајданпек и са тренутном епизоотиолошком ситуацијом. Прва угинућа дивљих свиња регистрована су 02.01.2020.године у подручју „Штрбачко Корито“ на територији општине Кладово, а у наредним данима и у атару МЗ Купузиште и Мироч. </w:t>
      </w:r>
    </w:p>
    <w:p w14:paraId="0E91A01E"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03B86988"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 xml:space="preserve">Прва угинућа домаћих свиња регистрована су МЗ Текија у засеоку Голо брдо, 10.01.2020.године са наставком угинућа у насељима Подвршка, Брза Паланка – засеок Алун, Река – засеок Бељан, Грабовица и Петрово Село. </w:t>
      </w:r>
    </w:p>
    <w:p w14:paraId="54B53696"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 xml:space="preserve">Вирус Афричка куга свиња је потврђен код 12 грла домаћих свиња у наведеним насељима. </w:t>
      </w:r>
    </w:p>
    <w:p w14:paraId="46FBEA77"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 xml:space="preserve">Раде Дошеновић је посебно нагласио да је један од главних </w:t>
      </w:r>
      <w:r w:rsidRPr="00790D9B">
        <w:rPr>
          <w:rFonts w:ascii="Times New Roman" w:hAnsi="Times New Roman" w:cs="Times New Roman"/>
          <w:b/>
          <w:sz w:val="24"/>
          <w:szCs w:val="24"/>
          <w:lang w:val="sr-Cyrl-RS"/>
        </w:rPr>
        <w:t>разлога ширења заразе</w:t>
      </w:r>
      <w:r w:rsidRPr="00790D9B">
        <w:rPr>
          <w:rFonts w:ascii="Times New Roman" w:hAnsi="Times New Roman" w:cs="Times New Roman"/>
          <w:sz w:val="24"/>
          <w:szCs w:val="24"/>
          <w:lang w:val="sr-Cyrl-RS"/>
        </w:rPr>
        <w:t xml:space="preserve"> </w:t>
      </w:r>
      <w:r w:rsidRPr="00790D9B">
        <w:rPr>
          <w:rFonts w:ascii="Times New Roman" w:hAnsi="Times New Roman" w:cs="Times New Roman"/>
          <w:b/>
          <w:sz w:val="24"/>
          <w:szCs w:val="24"/>
          <w:lang w:val="sr-Cyrl-RS"/>
        </w:rPr>
        <w:t xml:space="preserve">непоштовање наредбе да се домаће свиње држе у затвореном простору и спречи </w:t>
      </w:r>
      <w:r w:rsidRPr="00790D9B">
        <w:rPr>
          <w:rFonts w:ascii="Times New Roman" w:hAnsi="Times New Roman" w:cs="Times New Roman"/>
          <w:b/>
          <w:sz w:val="24"/>
          <w:szCs w:val="24"/>
          <w:lang w:val="sr-Cyrl-RS"/>
        </w:rPr>
        <w:lastRenderedPageBreak/>
        <w:t>контакт са дивљим свињама</w:t>
      </w:r>
      <w:r w:rsidRPr="00790D9B">
        <w:rPr>
          <w:rFonts w:ascii="Times New Roman" w:hAnsi="Times New Roman" w:cs="Times New Roman"/>
          <w:sz w:val="24"/>
          <w:szCs w:val="24"/>
          <w:lang w:val="sr-Cyrl-RS"/>
        </w:rPr>
        <w:t>. Такође је апеловао на присутне представнике локалних самоуправа да се убудуће морају активније укључити у информисање локалног становништва о евентуалној могућности наступања заразних болести.</w:t>
      </w:r>
    </w:p>
    <w:p w14:paraId="495EA621"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4F182418" w14:textId="7EE53EDB"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 xml:space="preserve">Министарство пољопривреде, шумарства и водопривреде, Управа за ветерину је 13. јануара 2020.године прогласила заражено у угрожено </w:t>
      </w:r>
      <w:r w:rsidR="000D2193">
        <w:rPr>
          <w:rFonts w:ascii="Times New Roman" w:hAnsi="Times New Roman" w:cs="Times New Roman"/>
          <w:sz w:val="24"/>
          <w:szCs w:val="24"/>
          <w:lang w:val="sr-Cyrl-RS"/>
        </w:rPr>
        <w:t>подручје</w:t>
      </w:r>
      <w:r w:rsidRPr="00790D9B">
        <w:rPr>
          <w:rFonts w:ascii="Times New Roman" w:hAnsi="Times New Roman" w:cs="Times New Roman"/>
          <w:sz w:val="24"/>
          <w:szCs w:val="24"/>
          <w:lang w:val="sr-Cyrl-RS"/>
        </w:rPr>
        <w:t xml:space="preserve"> и одлучује да у 10 насеља на територији општине Кладово и у 2 на територији општине Мајданпек изврши депопулацију домаћих свиња.</w:t>
      </w:r>
    </w:p>
    <w:p w14:paraId="6C2D79F8"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27AD035A"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Са депопулацијом је започето у насељу Мироч, а затим и у насељима Купузиште, Грабовица, Б. Паланка, Велика Каменица. Акција је завршена 03. феруара 2020.године у насељу Текија.</w:t>
      </w:r>
    </w:p>
    <w:p w14:paraId="336648AC"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 xml:space="preserve">Раде Дошеновић је посебно нагласио да су у насељу Текија остала неодрађена три домаћинстава због пружања отпора, а такође је навео да је у току спровођења депопулације било проблема и опструкције од стране председнике МЗ Мироч и Текија. Такође је нагласио да се појавио и недостатак радне снаге за извлачења лешева у Купузишту. </w:t>
      </w:r>
    </w:p>
    <w:p w14:paraId="75FEB211"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У насељима Грабовица и Подвршка од стране мештана тражен је састанак на коме су мештанима појашњени детаљи и значај акције, што се, нагласио је Дошеновић, показало као веома делотворно, након чега је и акција успешно завршена. Након овог састанка са мештанима у Грабовици је списак са 5 домаћинства и 24 грла, добровољно увећан на 31 домаћинство и 60 грла. Ово управо указује на чињеницу да мештани нису били добро информисани и да се локалне самоуправе преко референата за пољопривреду морају више ангажовати у информисању становништва.</w:t>
      </w:r>
    </w:p>
    <w:p w14:paraId="4702303C"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3A014397" w14:textId="762C6B4A"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 xml:space="preserve">Затим је реч дата </w:t>
      </w:r>
      <w:r w:rsidRPr="00790D9B">
        <w:rPr>
          <w:rFonts w:ascii="Times New Roman" w:hAnsi="Times New Roman" w:cs="Times New Roman"/>
          <w:b/>
          <w:sz w:val="24"/>
          <w:szCs w:val="24"/>
          <w:lang w:val="sr-Cyrl-RS"/>
        </w:rPr>
        <w:t>предсе</w:t>
      </w:r>
      <w:r w:rsidR="00C44DF8">
        <w:rPr>
          <w:rFonts w:ascii="Times New Roman" w:hAnsi="Times New Roman" w:cs="Times New Roman"/>
          <w:b/>
          <w:sz w:val="24"/>
          <w:szCs w:val="24"/>
          <w:lang w:val="sr-Cyrl-RS"/>
        </w:rPr>
        <w:t>д</w:t>
      </w:r>
      <w:r w:rsidRPr="00790D9B">
        <w:rPr>
          <w:rFonts w:ascii="Times New Roman" w:hAnsi="Times New Roman" w:cs="Times New Roman"/>
          <w:b/>
          <w:sz w:val="24"/>
          <w:szCs w:val="24"/>
          <w:lang w:val="sr-Cyrl-RS"/>
        </w:rPr>
        <w:t>нику општине Кладово Саши Николићу</w:t>
      </w:r>
      <w:r w:rsidRPr="00790D9B">
        <w:rPr>
          <w:rFonts w:ascii="Times New Roman" w:hAnsi="Times New Roman" w:cs="Times New Roman"/>
          <w:sz w:val="24"/>
          <w:szCs w:val="24"/>
          <w:lang w:val="sr-Cyrl-RS"/>
        </w:rPr>
        <w:t xml:space="preserve">, који је истакао да се локална самоуправа у оквиру својих могућности ангажовала у информисању становништва у вези АКС, али да сматра да се требају више укључити стручна лица, ветеринарска инспекција, ветеринарске станице и сл. јер су они једини стручни да мештанима на прави начин објасне шта је АКС и које су последице ове заразе. </w:t>
      </w:r>
    </w:p>
    <w:p w14:paraId="5D8AD0DE"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Такође је напоменуо да се појавио проблем ангажовања радне санге која би у оборима вланика вршила хватање и утовар свиња у тракторске корпе због тога што запослени у јавним комуналним предузећима нису обучени за ту врсту посла. Да би решила овај проблем локална самоуправа Кладово је ангажовала зоо службу чији су запослени обучени за обављање ове врсте посла.</w:t>
      </w:r>
    </w:p>
    <w:p w14:paraId="317BCCC2"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756B0ED5" w14:textId="236E9342"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b/>
          <w:sz w:val="24"/>
          <w:szCs w:val="24"/>
          <w:lang w:val="sr-Cyrl-RS"/>
        </w:rPr>
        <w:t>Начелник Округа и командант Окружног штаба за ванредне ситуације мр В</w:t>
      </w:r>
      <w:r w:rsidR="006F124D">
        <w:rPr>
          <w:rFonts w:ascii="Times New Roman" w:hAnsi="Times New Roman" w:cs="Times New Roman"/>
          <w:b/>
          <w:sz w:val="24"/>
          <w:szCs w:val="24"/>
          <w:lang w:val="sr-Cyrl-RS"/>
        </w:rPr>
        <w:t>л</w:t>
      </w:r>
      <w:r w:rsidRPr="00790D9B">
        <w:rPr>
          <w:rFonts w:ascii="Times New Roman" w:hAnsi="Times New Roman" w:cs="Times New Roman"/>
          <w:b/>
          <w:sz w:val="24"/>
          <w:szCs w:val="24"/>
          <w:lang w:val="sr-Cyrl-RS"/>
        </w:rPr>
        <w:t>адимир Станковић</w:t>
      </w:r>
      <w:r w:rsidRPr="00790D9B">
        <w:rPr>
          <w:rFonts w:ascii="Times New Roman" w:hAnsi="Times New Roman" w:cs="Times New Roman"/>
          <w:sz w:val="24"/>
          <w:szCs w:val="24"/>
          <w:lang w:val="sr-Cyrl-RS"/>
        </w:rPr>
        <w:t xml:space="preserve"> је навео да сматра да су сви учесници акције до некле заказали, нарочито у делу који се односи на информисање мештана али да је става да неко из Управе за ветерину мора право</w:t>
      </w:r>
      <w:r w:rsidR="006F124D">
        <w:rPr>
          <w:rFonts w:ascii="Times New Roman" w:hAnsi="Times New Roman" w:cs="Times New Roman"/>
          <w:sz w:val="24"/>
          <w:szCs w:val="24"/>
          <w:lang w:val="sr-Cyrl-RS"/>
        </w:rPr>
        <w:t>в</w:t>
      </w:r>
      <w:r w:rsidRPr="00790D9B">
        <w:rPr>
          <w:rFonts w:ascii="Times New Roman" w:hAnsi="Times New Roman" w:cs="Times New Roman"/>
          <w:sz w:val="24"/>
          <w:szCs w:val="24"/>
          <w:lang w:val="sr-Cyrl-RS"/>
        </w:rPr>
        <w:t>ремено да информише мештане јер су једино они стручни али да сматра да Влада Републике Србије ради добар посао на спречавању ширења ове болести уз адекватну надокнаду власницима грла која су еутанизирана.</w:t>
      </w:r>
    </w:p>
    <w:p w14:paraId="2724F1D9"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4F5EDE09"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b/>
          <w:sz w:val="24"/>
          <w:szCs w:val="24"/>
          <w:lang w:val="sr-Cyrl-RS"/>
        </w:rPr>
        <w:t>Драгана Антић руководиоц локалног кризног центра за сузбијање АКС</w:t>
      </w:r>
      <w:r w:rsidRPr="00790D9B">
        <w:rPr>
          <w:rFonts w:ascii="Times New Roman" w:hAnsi="Times New Roman" w:cs="Times New Roman"/>
          <w:sz w:val="24"/>
          <w:szCs w:val="24"/>
          <w:lang w:val="sr-Cyrl-RS"/>
        </w:rPr>
        <w:t xml:space="preserve">, је нагласила да само представници Министарство имају овлашћења да дају изјаве преко средстава јавног информисања, а да она као руководиоц локалног кризног центра и Раде </w:t>
      </w:r>
      <w:r w:rsidRPr="00790D9B">
        <w:rPr>
          <w:rFonts w:ascii="Times New Roman" w:hAnsi="Times New Roman" w:cs="Times New Roman"/>
          <w:sz w:val="24"/>
          <w:szCs w:val="24"/>
          <w:lang w:val="sr-Cyrl-RS"/>
        </w:rPr>
        <w:lastRenderedPageBreak/>
        <w:t>Дошеновић руковидоц Регионалног кризног центра немају овлашћења за то, што је он и потврдио.</w:t>
      </w:r>
    </w:p>
    <w:p w14:paraId="0578CEB3"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069E4AD3"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b/>
          <w:sz w:val="24"/>
          <w:szCs w:val="24"/>
          <w:lang w:val="sr-Cyrl-RS"/>
        </w:rPr>
        <w:t xml:space="preserve">Драган Поповић председник општине Мајданпек </w:t>
      </w:r>
      <w:r w:rsidRPr="00790D9B">
        <w:rPr>
          <w:rFonts w:ascii="Times New Roman" w:hAnsi="Times New Roman" w:cs="Times New Roman"/>
          <w:sz w:val="24"/>
          <w:szCs w:val="24"/>
          <w:lang w:val="sr-Cyrl-RS"/>
        </w:rPr>
        <w:t>сматра да свој задатак нису испунили ни представници Упреве за ветерину ни локална самоуправа. Грађани нису обавештавани на време, затим, од стране Упреве за шуме ангажовани су ловци са стране који су вршили одстрел дивљих свиња уместо да то раде ловци са подручја општине Мајданпек, где постоје два ловачка удружења. Такође је нагласио да су и он и мештани јако незадовољни што Управа за шуме није обуставила извоз дрвне грађе из зараженог подучја.</w:t>
      </w:r>
    </w:p>
    <w:p w14:paraId="01A9310F"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 xml:space="preserve">Јавно информисање мештана преко средстава јавног инфоримсања неопходно је вршити уз учешће стручних служби. На терену се сусрећемо са људима који су власници животиња и који од њих живе. Поменуо је власника који поседује 300 грла свиња мангулица које се чувају на отовореном простору, нигде не ради а он и сви чланови породице, петоро деце, живе од узгоја тих свиња. </w:t>
      </w:r>
    </w:p>
    <w:p w14:paraId="52CBCCF6"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Председник Поповић предлаже да се новац који се власницима исплаћује за накнаду штете због еутаназије свиња уплати локалним самоуправама које би вршиле набавку свиња и допремале их сваком власнику до дворишта.</w:t>
      </w:r>
    </w:p>
    <w:p w14:paraId="6F82E244"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 xml:space="preserve"> Општински штаб за ванредне ситуације у општини Мајданпек донео је одлуку да јавно комунално предузеће обезбеди неопходну опрему, заштитна одела и рукавице, за деловање у поступку сузбијања заразе АКС. Такође је навео да је општина Мајданпек за депопулацију свиња у два насеља потрошила преко један милион динара и да захтева да се ти трошкови поделе са Репбуликом односно Министарством.</w:t>
      </w:r>
    </w:p>
    <w:p w14:paraId="0B2F3B66"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2E0672BA"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b/>
          <w:sz w:val="24"/>
          <w:szCs w:val="24"/>
          <w:lang w:val="sr-Cyrl-RS"/>
        </w:rPr>
        <w:t xml:space="preserve">Александар Миликић, градоначелник града Бора, </w:t>
      </w:r>
      <w:r w:rsidRPr="00790D9B">
        <w:rPr>
          <w:rFonts w:ascii="Times New Roman" w:hAnsi="Times New Roman" w:cs="Times New Roman"/>
          <w:sz w:val="24"/>
          <w:szCs w:val="24"/>
          <w:lang w:val="sr-Cyrl-RS"/>
        </w:rPr>
        <w:t>истиче да је град Бор донео Оперативни план за спречавање даљег ширења АКС, проширен је списак локација за сахрањивање лешева и такође ће се извршити набавка неопходне опреме за ту намену. Навео је да су сви учесници овог састанка  грађани Републике Србије и да уместо личних, треба да ставе на прво место интерес Репбулике Србије и свих осталих грађана и да треба да се понашамо у складу са тим. Пред грађанима који су нам указали поверење имамо личну, моралну и политичку одговорност.</w:t>
      </w:r>
    </w:p>
    <w:p w14:paraId="486C05AA"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sz w:val="24"/>
          <w:szCs w:val="24"/>
          <w:lang w:val="sr-Cyrl-RS"/>
        </w:rPr>
        <w:t>На крају свог излагања навео је да сва овлашћења за рад у наставку ове седнице из ове области има присутан Данијел Алексић, члан градског већа за ванредну ситуацију.</w:t>
      </w:r>
    </w:p>
    <w:p w14:paraId="73221828"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7E05A8B8"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r w:rsidRPr="00790D9B">
        <w:rPr>
          <w:rFonts w:ascii="Times New Roman" w:hAnsi="Times New Roman" w:cs="Times New Roman"/>
          <w:b/>
          <w:sz w:val="24"/>
          <w:szCs w:val="24"/>
          <w:lang w:val="sr-Cyrl-RS"/>
        </w:rPr>
        <w:t>Саша Николић, председник општине Кладово</w:t>
      </w:r>
      <w:r w:rsidRPr="00790D9B">
        <w:rPr>
          <w:rFonts w:ascii="Times New Roman" w:hAnsi="Times New Roman" w:cs="Times New Roman"/>
          <w:sz w:val="24"/>
          <w:szCs w:val="24"/>
          <w:lang w:val="sr-Cyrl-RS"/>
        </w:rPr>
        <w:t xml:space="preserve"> је напоменуо да неспоразуме на терену не види  као проблем, напротив, сви су се трудили у оквиру својих могућности, да се проблеми решавају одмах и адекватно.</w:t>
      </w:r>
    </w:p>
    <w:p w14:paraId="3A269427"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750E7900" w14:textId="77777777" w:rsidR="00790D9B" w:rsidRPr="00790D9B" w:rsidRDefault="00790D9B" w:rsidP="00790D9B">
      <w:pPr>
        <w:spacing w:after="0" w:line="240" w:lineRule="auto"/>
        <w:ind w:firstLine="360"/>
        <w:jc w:val="both"/>
        <w:rPr>
          <w:rFonts w:ascii="Times New Roman" w:eastAsia="Times New Roman" w:hAnsi="Times New Roman" w:cs="Times New Roman"/>
          <w:sz w:val="24"/>
          <w:szCs w:val="24"/>
          <w:lang w:val="sr-Cyrl-CS"/>
        </w:rPr>
      </w:pPr>
      <w:r w:rsidRPr="00790D9B">
        <w:rPr>
          <w:rFonts w:ascii="Times New Roman" w:eastAsia="Times New Roman" w:hAnsi="Times New Roman" w:cs="Times New Roman"/>
          <w:b/>
          <w:sz w:val="24"/>
          <w:szCs w:val="24"/>
          <w:lang w:val="sr-Cyrl-CS"/>
        </w:rPr>
        <w:t>Раде Дошеновић</w:t>
      </w:r>
      <w:r w:rsidRPr="00790D9B">
        <w:rPr>
          <w:rFonts w:ascii="Times New Roman" w:eastAsia="Times New Roman" w:hAnsi="Times New Roman" w:cs="Times New Roman"/>
          <w:sz w:val="24"/>
          <w:szCs w:val="24"/>
          <w:lang w:val="sr-Cyrl-CS"/>
        </w:rPr>
        <w:t xml:space="preserve"> не прихвата констатацију да се затајило од стране локалног и регионалног кризног центра. Двадесет дана су све колеге биле на терену и дали су све од себе. Радило се на ивици физичке издржљивости. Ситуација на терену је врло непредвидљива и могу се правити само краткорочни планови. Општинама су достављана разна обавештења. Тражио је од присутних да се има у обзир чињеница да су преставници кризних штабова и ветеринарски инспектори  на терену само извршиоци и утицај на Управу је ограничен. Неопходно је разликовати надлежности  Управе за ветерину и надлежности Управе за шуме где спадају лов дивљих свиња и сеча шума.</w:t>
      </w:r>
    </w:p>
    <w:p w14:paraId="4744F73A" w14:textId="77777777" w:rsidR="00790D9B" w:rsidRPr="00790D9B" w:rsidRDefault="00790D9B" w:rsidP="00790D9B">
      <w:pPr>
        <w:spacing w:after="0" w:line="240" w:lineRule="auto"/>
        <w:ind w:firstLine="360"/>
        <w:jc w:val="both"/>
        <w:rPr>
          <w:rFonts w:ascii="Times New Roman" w:eastAsia="Times New Roman" w:hAnsi="Times New Roman" w:cs="Times New Roman"/>
          <w:sz w:val="24"/>
          <w:szCs w:val="24"/>
          <w:lang w:val="sr-Cyrl-CS"/>
        </w:rPr>
      </w:pPr>
    </w:p>
    <w:p w14:paraId="3BCD3A39" w14:textId="77777777" w:rsidR="00790D9B" w:rsidRPr="00790D9B" w:rsidRDefault="00790D9B" w:rsidP="00790D9B">
      <w:pPr>
        <w:spacing w:after="0" w:line="240" w:lineRule="auto"/>
        <w:ind w:firstLine="360"/>
        <w:jc w:val="both"/>
        <w:rPr>
          <w:rFonts w:ascii="Times New Roman" w:eastAsia="Times New Roman" w:hAnsi="Times New Roman" w:cs="Times New Roman"/>
          <w:sz w:val="24"/>
          <w:szCs w:val="24"/>
          <w:lang w:val="sr-Cyrl-CS"/>
        </w:rPr>
      </w:pPr>
      <w:r w:rsidRPr="00790D9B">
        <w:rPr>
          <w:rFonts w:ascii="Times New Roman" w:eastAsia="Times New Roman" w:hAnsi="Times New Roman" w:cs="Times New Roman"/>
          <w:b/>
          <w:sz w:val="24"/>
          <w:szCs w:val="24"/>
          <w:lang w:val="sr-Cyrl-CS"/>
        </w:rPr>
        <w:lastRenderedPageBreak/>
        <w:t>Драган Поповић, председник општине Мајданпек</w:t>
      </w:r>
      <w:r w:rsidRPr="00790D9B">
        <w:rPr>
          <w:rFonts w:ascii="Times New Roman" w:eastAsia="Times New Roman" w:hAnsi="Times New Roman" w:cs="Times New Roman"/>
          <w:sz w:val="24"/>
          <w:szCs w:val="24"/>
          <w:lang w:val="sr-Cyrl-CS"/>
        </w:rPr>
        <w:t xml:space="preserve"> је поставио питање да у тренутку депопулације грла није било јасно ко води акцију: општина, Управа за шуме, Управа за ветерину или представници кризних центара? Грађани насеља Мироч у општини Мајданпек нису били обавештени. Лично је разговара са директорима Управе за шуме и Управе за ветерину, са шефом кабинета министра Недимовића и од свих је добијао различите одговоре и информације.</w:t>
      </w:r>
    </w:p>
    <w:p w14:paraId="4B3F617E" w14:textId="77777777" w:rsidR="00790D9B" w:rsidRPr="00790D9B" w:rsidRDefault="00790D9B" w:rsidP="00790D9B">
      <w:pPr>
        <w:spacing w:after="0" w:line="240" w:lineRule="auto"/>
        <w:ind w:firstLine="360"/>
        <w:jc w:val="both"/>
        <w:rPr>
          <w:rFonts w:ascii="Times New Roman" w:eastAsia="Times New Roman" w:hAnsi="Times New Roman" w:cs="Times New Roman"/>
          <w:sz w:val="24"/>
          <w:szCs w:val="24"/>
          <w:lang w:val="sr-Cyrl-CS"/>
        </w:rPr>
      </w:pPr>
    </w:p>
    <w:p w14:paraId="598BEEDF" w14:textId="77777777" w:rsidR="00790D9B" w:rsidRPr="00790D9B" w:rsidRDefault="00790D9B" w:rsidP="00790D9B">
      <w:pPr>
        <w:spacing w:after="0" w:line="240" w:lineRule="auto"/>
        <w:ind w:firstLine="360"/>
        <w:jc w:val="both"/>
        <w:rPr>
          <w:rFonts w:ascii="Times New Roman" w:eastAsia="Times New Roman" w:hAnsi="Times New Roman" w:cs="Times New Roman"/>
          <w:sz w:val="24"/>
          <w:szCs w:val="24"/>
          <w:lang w:val="sr-Cyrl-CS"/>
        </w:rPr>
      </w:pPr>
      <w:r w:rsidRPr="00790D9B">
        <w:rPr>
          <w:rFonts w:ascii="Times New Roman" w:eastAsia="Times New Roman" w:hAnsi="Times New Roman" w:cs="Times New Roman"/>
          <w:b/>
          <w:sz w:val="24"/>
          <w:szCs w:val="24"/>
          <w:lang w:val="sr-Cyrl-CS"/>
        </w:rPr>
        <w:t>Драгана Антић, шеф Одсека РВИ и руководиоц локалног кризног центра</w:t>
      </w:r>
      <w:r w:rsidRPr="00790D9B">
        <w:rPr>
          <w:rFonts w:ascii="Times New Roman" w:eastAsia="Times New Roman" w:hAnsi="Times New Roman" w:cs="Times New Roman"/>
          <w:sz w:val="24"/>
          <w:szCs w:val="24"/>
          <w:lang w:val="sr-Cyrl-CS"/>
        </w:rPr>
        <w:t xml:space="preserve"> је реаговала и рекла је да је она лично 16. и 17. јануара обишла свако домаћинство у насељу Мироч и пружила информације сваком власнику појединачно.</w:t>
      </w:r>
    </w:p>
    <w:p w14:paraId="6857C184" w14:textId="77777777" w:rsidR="00790D9B" w:rsidRPr="00790D9B" w:rsidRDefault="00790D9B" w:rsidP="00790D9B">
      <w:pPr>
        <w:spacing w:after="0" w:line="240" w:lineRule="auto"/>
        <w:ind w:firstLine="360"/>
        <w:jc w:val="both"/>
        <w:rPr>
          <w:rFonts w:ascii="Times New Roman" w:hAnsi="Times New Roman" w:cs="Times New Roman"/>
          <w:sz w:val="24"/>
          <w:szCs w:val="24"/>
          <w:lang w:val="sr-Cyrl-RS"/>
        </w:rPr>
      </w:pPr>
    </w:p>
    <w:p w14:paraId="09A7E35C" w14:textId="77777777" w:rsidR="00790D9B" w:rsidRPr="00790D9B" w:rsidRDefault="00790D9B" w:rsidP="00790D9B">
      <w:pPr>
        <w:spacing w:after="0" w:line="240" w:lineRule="auto"/>
        <w:ind w:firstLine="360"/>
        <w:jc w:val="both"/>
        <w:rPr>
          <w:rFonts w:ascii="Times New Roman" w:hAnsi="Times New Roman" w:cs="Times New Roman"/>
          <w:sz w:val="24"/>
          <w:szCs w:val="24"/>
        </w:rPr>
      </w:pPr>
      <w:r w:rsidRPr="00790D9B">
        <w:rPr>
          <w:rFonts w:ascii="Times New Roman" w:hAnsi="Times New Roman" w:cs="Times New Roman"/>
          <w:b/>
          <w:sz w:val="24"/>
          <w:szCs w:val="24"/>
        </w:rPr>
        <w:t xml:space="preserve">Владимир Станковић, </w:t>
      </w:r>
      <w:r w:rsidRPr="00790D9B">
        <w:rPr>
          <w:rFonts w:ascii="Times New Roman" w:hAnsi="Times New Roman" w:cs="Times New Roman"/>
          <w:b/>
          <w:sz w:val="24"/>
          <w:szCs w:val="24"/>
          <w:lang w:val="sr-Cyrl-RS"/>
        </w:rPr>
        <w:t xml:space="preserve">начелник округа и </w:t>
      </w:r>
      <w:r w:rsidRPr="00790D9B">
        <w:rPr>
          <w:rFonts w:ascii="Times New Roman" w:hAnsi="Times New Roman" w:cs="Times New Roman"/>
          <w:b/>
          <w:sz w:val="24"/>
          <w:szCs w:val="24"/>
        </w:rPr>
        <w:t>командант штаба</w:t>
      </w:r>
      <w:r w:rsidRPr="00790D9B">
        <w:rPr>
          <w:rFonts w:ascii="Times New Roman" w:hAnsi="Times New Roman" w:cs="Times New Roman"/>
          <w:sz w:val="24"/>
          <w:szCs w:val="24"/>
        </w:rPr>
        <w:t xml:space="preserve">, закључује да су у досадашњој расправи покренута многа питања, </w:t>
      </w:r>
      <w:r w:rsidRPr="00790D9B">
        <w:rPr>
          <w:rFonts w:ascii="Times New Roman" w:hAnsi="Times New Roman" w:cs="Times New Roman"/>
          <w:sz w:val="24"/>
          <w:szCs w:val="24"/>
          <w:lang w:val="sr-Cyrl-RS"/>
        </w:rPr>
        <w:t xml:space="preserve">а </w:t>
      </w:r>
      <w:r w:rsidRPr="00790D9B">
        <w:rPr>
          <w:rFonts w:ascii="Times New Roman" w:hAnsi="Times New Roman" w:cs="Times New Roman"/>
          <w:sz w:val="24"/>
          <w:szCs w:val="24"/>
        </w:rPr>
        <w:t>ситуација на терену је сасвим различита. Ставили смо се у службу лица која су радила на терену и проблем је од свих схваће</w:t>
      </w:r>
      <w:r w:rsidRPr="00790D9B">
        <w:rPr>
          <w:rFonts w:ascii="Times New Roman" w:hAnsi="Times New Roman" w:cs="Times New Roman"/>
          <w:sz w:val="24"/>
          <w:szCs w:val="24"/>
          <w:lang w:val="sr-Cyrl-RS"/>
        </w:rPr>
        <w:t>н</w:t>
      </w:r>
      <w:r w:rsidRPr="00790D9B">
        <w:rPr>
          <w:rFonts w:ascii="Times New Roman" w:hAnsi="Times New Roman" w:cs="Times New Roman"/>
          <w:sz w:val="24"/>
          <w:szCs w:val="24"/>
        </w:rPr>
        <w:t xml:space="preserve"> врло озбиљно. </w:t>
      </w:r>
    </w:p>
    <w:p w14:paraId="08CA0450" w14:textId="77777777" w:rsidR="00790D9B" w:rsidRPr="00790D9B" w:rsidRDefault="00790D9B" w:rsidP="00790D9B">
      <w:pPr>
        <w:spacing w:after="0" w:line="240" w:lineRule="auto"/>
        <w:ind w:firstLine="360"/>
        <w:jc w:val="both"/>
        <w:rPr>
          <w:rFonts w:ascii="Times New Roman" w:hAnsi="Times New Roman" w:cs="Times New Roman"/>
          <w:sz w:val="24"/>
          <w:szCs w:val="24"/>
        </w:rPr>
      </w:pPr>
      <w:r w:rsidRPr="00790D9B">
        <w:rPr>
          <w:rFonts w:ascii="Times New Roman" w:hAnsi="Times New Roman" w:cs="Times New Roman"/>
          <w:sz w:val="24"/>
          <w:szCs w:val="24"/>
        </w:rPr>
        <w:t xml:space="preserve"> Координација и информисање о стању на терену је било свакодневно. Похвале за Жељка у Кладову и Драшка у Мајданпеку</w:t>
      </w:r>
      <w:r w:rsidRPr="00790D9B">
        <w:rPr>
          <w:rFonts w:ascii="Times New Roman" w:hAnsi="Times New Roman" w:cs="Times New Roman"/>
          <w:sz w:val="24"/>
          <w:szCs w:val="24"/>
          <w:lang w:val="sr-Cyrl-RS"/>
        </w:rPr>
        <w:t>, као координаторе Општинских управа, такође се захвалио и Полицијској упрвави Бор и начленицима Полицијских испостава у Мајданпеку и Кладову.</w:t>
      </w:r>
      <w:r w:rsidRPr="00790D9B">
        <w:rPr>
          <w:rFonts w:ascii="Times New Roman" w:hAnsi="Times New Roman" w:cs="Times New Roman"/>
          <w:sz w:val="24"/>
          <w:szCs w:val="24"/>
        </w:rPr>
        <w:t xml:space="preserve"> Као начелник округа три пута је за ово време </w:t>
      </w:r>
      <w:r w:rsidRPr="00790D9B">
        <w:rPr>
          <w:rFonts w:ascii="Times New Roman" w:hAnsi="Times New Roman" w:cs="Times New Roman"/>
          <w:sz w:val="24"/>
          <w:szCs w:val="24"/>
          <w:lang w:val="sr-Cyrl-RS"/>
        </w:rPr>
        <w:t>обишао општине и терен</w:t>
      </w:r>
      <w:r w:rsidRPr="00790D9B">
        <w:rPr>
          <w:rFonts w:ascii="Times New Roman" w:hAnsi="Times New Roman" w:cs="Times New Roman"/>
          <w:sz w:val="24"/>
          <w:szCs w:val="24"/>
        </w:rPr>
        <w:t>. Неспоразум</w:t>
      </w:r>
      <w:r w:rsidRPr="00790D9B">
        <w:rPr>
          <w:rFonts w:ascii="Times New Roman" w:hAnsi="Times New Roman" w:cs="Times New Roman"/>
          <w:sz w:val="24"/>
          <w:szCs w:val="24"/>
          <w:lang w:val="sr-Cyrl-RS"/>
        </w:rPr>
        <w:t>и</w:t>
      </w:r>
      <w:r w:rsidRPr="00790D9B">
        <w:rPr>
          <w:rFonts w:ascii="Times New Roman" w:hAnsi="Times New Roman" w:cs="Times New Roman"/>
          <w:sz w:val="24"/>
          <w:szCs w:val="24"/>
        </w:rPr>
        <w:t xml:space="preserve"> и несинхронизован рад појединих служби у министарствима су за више </w:t>
      </w:r>
      <w:r w:rsidRPr="00790D9B">
        <w:rPr>
          <w:rFonts w:ascii="Times New Roman" w:hAnsi="Times New Roman" w:cs="Times New Roman"/>
          <w:sz w:val="24"/>
          <w:szCs w:val="24"/>
          <w:lang w:val="sr-Cyrl-RS"/>
        </w:rPr>
        <w:t>инстанце</w:t>
      </w:r>
      <w:r w:rsidRPr="00790D9B">
        <w:rPr>
          <w:rFonts w:ascii="Times New Roman" w:hAnsi="Times New Roman" w:cs="Times New Roman"/>
          <w:sz w:val="24"/>
          <w:szCs w:val="24"/>
        </w:rPr>
        <w:t xml:space="preserve">. </w:t>
      </w:r>
    </w:p>
    <w:p w14:paraId="491413E7" w14:textId="77777777" w:rsidR="00790D9B" w:rsidRPr="00790D9B" w:rsidRDefault="00790D9B" w:rsidP="00790D9B">
      <w:pPr>
        <w:spacing w:after="0" w:line="240" w:lineRule="auto"/>
        <w:ind w:firstLine="360"/>
        <w:jc w:val="both"/>
        <w:rPr>
          <w:rFonts w:ascii="Times New Roman" w:hAnsi="Times New Roman" w:cs="Times New Roman"/>
          <w:sz w:val="24"/>
          <w:szCs w:val="24"/>
        </w:rPr>
      </w:pPr>
      <w:r w:rsidRPr="00790D9B">
        <w:rPr>
          <w:rFonts w:ascii="Times New Roman" w:hAnsi="Times New Roman" w:cs="Times New Roman"/>
          <w:sz w:val="24"/>
          <w:szCs w:val="24"/>
        </w:rPr>
        <w:t>Све овде изречено је у служби анализе протекле акције и спремнијег и организованијег наступа за случај да се болест прошири на остале општине. Испред Округа</w:t>
      </w:r>
      <w:r w:rsidRPr="00790D9B">
        <w:rPr>
          <w:rFonts w:ascii="Times New Roman" w:hAnsi="Times New Roman" w:cs="Times New Roman"/>
          <w:sz w:val="24"/>
          <w:szCs w:val="24"/>
          <w:lang w:val="sr-Cyrl-RS"/>
        </w:rPr>
        <w:t xml:space="preserve"> ће бити</w:t>
      </w:r>
      <w:r w:rsidRPr="00790D9B">
        <w:rPr>
          <w:rFonts w:ascii="Times New Roman" w:hAnsi="Times New Roman" w:cs="Times New Roman"/>
          <w:sz w:val="24"/>
          <w:szCs w:val="24"/>
        </w:rPr>
        <w:t xml:space="preserve"> послати допис</w:t>
      </w:r>
      <w:r w:rsidRPr="00790D9B">
        <w:rPr>
          <w:rFonts w:ascii="Times New Roman" w:hAnsi="Times New Roman" w:cs="Times New Roman"/>
          <w:sz w:val="24"/>
          <w:szCs w:val="24"/>
          <w:lang w:val="sr-Cyrl-RS"/>
        </w:rPr>
        <w:t>и</w:t>
      </w:r>
      <w:r w:rsidRPr="00790D9B">
        <w:rPr>
          <w:rFonts w:ascii="Times New Roman" w:hAnsi="Times New Roman" w:cs="Times New Roman"/>
          <w:sz w:val="24"/>
          <w:szCs w:val="24"/>
        </w:rPr>
        <w:t xml:space="preserve"> са изнетим проблемима и примедбама </w:t>
      </w:r>
      <w:r w:rsidRPr="00790D9B">
        <w:rPr>
          <w:rFonts w:ascii="Times New Roman" w:hAnsi="Times New Roman" w:cs="Times New Roman"/>
          <w:sz w:val="24"/>
          <w:szCs w:val="24"/>
          <w:lang w:val="sr-Cyrl-RS"/>
        </w:rPr>
        <w:t>М</w:t>
      </w:r>
      <w:r w:rsidRPr="00790D9B">
        <w:rPr>
          <w:rFonts w:ascii="Times New Roman" w:hAnsi="Times New Roman" w:cs="Times New Roman"/>
          <w:sz w:val="24"/>
          <w:szCs w:val="24"/>
        </w:rPr>
        <w:t>инистарству пољопривреде, шумарства и водопривреде.</w:t>
      </w:r>
    </w:p>
    <w:p w14:paraId="224C7084" w14:textId="77777777" w:rsidR="00790D9B" w:rsidRPr="00790D9B" w:rsidRDefault="00790D9B" w:rsidP="00790D9B">
      <w:pPr>
        <w:spacing w:after="0" w:line="240" w:lineRule="auto"/>
        <w:ind w:firstLine="360"/>
        <w:jc w:val="both"/>
        <w:rPr>
          <w:rFonts w:ascii="Times New Roman" w:hAnsi="Times New Roman" w:cs="Times New Roman"/>
          <w:sz w:val="24"/>
          <w:szCs w:val="24"/>
        </w:rPr>
      </w:pPr>
    </w:p>
    <w:p w14:paraId="69854B7F" w14:textId="77777777" w:rsidR="00790D9B" w:rsidRPr="00790D9B" w:rsidRDefault="00790D9B" w:rsidP="00790D9B">
      <w:pPr>
        <w:spacing w:after="0" w:line="240" w:lineRule="auto"/>
        <w:jc w:val="both"/>
        <w:rPr>
          <w:rFonts w:ascii="Times New Roman" w:eastAsia="Times New Roman" w:hAnsi="Times New Roman" w:cs="Times New Roman"/>
          <w:sz w:val="24"/>
          <w:szCs w:val="24"/>
          <w:lang w:val="sr-Cyrl-CS"/>
        </w:rPr>
      </w:pPr>
      <w:r w:rsidRPr="00790D9B">
        <w:rPr>
          <w:rFonts w:ascii="Times New Roman" w:eastAsia="Times New Roman" w:hAnsi="Times New Roman" w:cs="Times New Roman"/>
          <w:b/>
          <w:sz w:val="24"/>
          <w:szCs w:val="24"/>
          <w:lang w:val="sr-Cyrl-CS"/>
        </w:rPr>
        <w:tab/>
        <w:t>Раде Дошеновић</w:t>
      </w:r>
      <w:r w:rsidRPr="00790D9B">
        <w:rPr>
          <w:rFonts w:ascii="Times New Roman" w:eastAsia="Times New Roman" w:hAnsi="Times New Roman" w:cs="Times New Roman"/>
          <w:sz w:val="24"/>
          <w:szCs w:val="24"/>
          <w:lang w:val="sr-Cyrl-CS"/>
        </w:rPr>
        <w:t xml:space="preserve"> сматра да свако у оквиру својих овлашћења тражи да се неспоразуми појединих служби у надлежним министарствима убудуће отклоне.</w:t>
      </w:r>
    </w:p>
    <w:p w14:paraId="39AE3548" w14:textId="77777777" w:rsidR="00790D9B" w:rsidRPr="00790D9B" w:rsidRDefault="00790D9B" w:rsidP="00790D9B">
      <w:pPr>
        <w:spacing w:after="0" w:line="240" w:lineRule="auto"/>
        <w:jc w:val="both"/>
        <w:rPr>
          <w:rFonts w:ascii="Times New Roman" w:eastAsia="Times New Roman" w:hAnsi="Times New Roman" w:cs="Times New Roman"/>
          <w:sz w:val="24"/>
          <w:szCs w:val="24"/>
          <w:lang w:val="sr-Cyrl-CS"/>
        </w:rPr>
      </w:pPr>
    </w:p>
    <w:p w14:paraId="6B3EE571" w14:textId="77777777" w:rsidR="00790D9B" w:rsidRPr="00790D9B" w:rsidRDefault="00790D9B" w:rsidP="00790D9B">
      <w:pPr>
        <w:spacing w:after="0" w:line="240" w:lineRule="auto"/>
        <w:jc w:val="both"/>
        <w:rPr>
          <w:rFonts w:ascii="Times New Roman" w:eastAsia="Times New Roman" w:hAnsi="Times New Roman" w:cs="Times New Roman"/>
          <w:sz w:val="24"/>
          <w:szCs w:val="24"/>
          <w:lang w:val="sr-Cyrl-CS"/>
        </w:rPr>
      </w:pPr>
    </w:p>
    <w:p w14:paraId="66F51B88" w14:textId="77777777" w:rsidR="00790D9B" w:rsidRPr="00790D9B" w:rsidRDefault="00790D9B" w:rsidP="00790D9B">
      <w:pPr>
        <w:spacing w:after="0" w:line="240" w:lineRule="auto"/>
        <w:jc w:val="both"/>
        <w:rPr>
          <w:rFonts w:ascii="Times New Roman" w:eastAsia="Times New Roman" w:hAnsi="Times New Roman" w:cs="Times New Roman"/>
          <w:sz w:val="24"/>
          <w:szCs w:val="24"/>
          <w:lang w:val="sr-Cyrl-CS"/>
        </w:rPr>
      </w:pPr>
      <w:r w:rsidRPr="00790D9B">
        <w:rPr>
          <w:rFonts w:ascii="Times New Roman" w:eastAsia="Times New Roman" w:hAnsi="Times New Roman" w:cs="Times New Roman"/>
          <w:sz w:val="24"/>
          <w:szCs w:val="24"/>
          <w:lang w:val="sr-Cyrl-CS"/>
        </w:rPr>
        <w:tab/>
        <w:t xml:space="preserve">2. У оквиру друге тачке девног реда начелник Борског урпавног оркуга мр Владимир Станковић је присутне обавестио да се ситуација на територији Борског управвног округа  свакодневно прати. </w:t>
      </w:r>
      <w:r w:rsidRPr="00790D9B">
        <w:rPr>
          <w:rFonts w:ascii="Times New Roman" w:eastAsia="Times New Roman" w:hAnsi="Times New Roman" w:cs="Times New Roman"/>
          <w:sz w:val="24"/>
          <w:szCs w:val="24"/>
          <w:lang w:val="sr-Cyrl-CS"/>
        </w:rPr>
        <w:tab/>
      </w:r>
    </w:p>
    <w:p w14:paraId="642E176E" w14:textId="77777777" w:rsidR="00790D9B" w:rsidRPr="00790D9B" w:rsidRDefault="00790D9B" w:rsidP="00790D9B">
      <w:pPr>
        <w:spacing w:after="0" w:line="240" w:lineRule="auto"/>
        <w:ind w:firstLine="720"/>
        <w:jc w:val="both"/>
        <w:rPr>
          <w:rFonts w:ascii="Times New Roman" w:eastAsia="Times New Roman" w:hAnsi="Times New Roman" w:cs="Times New Roman"/>
          <w:sz w:val="24"/>
          <w:szCs w:val="24"/>
          <w:lang w:val="sr-Cyrl-CS"/>
        </w:rPr>
      </w:pPr>
      <w:r w:rsidRPr="00790D9B">
        <w:rPr>
          <w:rFonts w:ascii="Times New Roman" w:eastAsia="Times New Roman" w:hAnsi="Times New Roman" w:cs="Times New Roman"/>
          <w:sz w:val="24"/>
          <w:szCs w:val="24"/>
          <w:lang w:val="sr-Cyrl-CS"/>
        </w:rPr>
        <w:t>Напоменуо је Општинским штабовима, односно подсетио је присутне представнике локалних самоуправа на обавезу разматрања Плана заштите и спасавања од поплава за воде другог реда у складу са дописом Одељења за ванредне ситуације</w:t>
      </w:r>
      <w:r w:rsidRPr="00790D9B">
        <w:rPr>
          <w:rFonts w:ascii="Times New Roman" w:eastAsia="Times New Roman" w:hAnsi="Times New Roman" w:cs="Times New Roman"/>
          <w:sz w:val="24"/>
          <w:szCs w:val="24"/>
        </w:rPr>
        <w:t xml:space="preserve"> </w:t>
      </w:r>
      <w:r w:rsidRPr="00790D9B">
        <w:rPr>
          <w:rFonts w:ascii="Times New Roman" w:eastAsia="Times New Roman" w:hAnsi="Times New Roman" w:cs="Times New Roman"/>
          <w:sz w:val="24"/>
          <w:szCs w:val="24"/>
          <w:lang w:val="sr-Cyrl-CS"/>
        </w:rPr>
        <w:t>Бор бр.217-15-07/2020 од 24.1.2020.год.</w:t>
      </w:r>
    </w:p>
    <w:p w14:paraId="5745CDCC" w14:textId="77777777" w:rsidR="00790D9B" w:rsidRPr="00790D9B" w:rsidRDefault="00790D9B" w:rsidP="00790D9B">
      <w:pPr>
        <w:spacing w:after="0" w:line="240" w:lineRule="auto"/>
        <w:ind w:firstLine="720"/>
        <w:jc w:val="both"/>
        <w:rPr>
          <w:rFonts w:ascii="Times New Roman" w:eastAsia="Times New Roman" w:hAnsi="Times New Roman" w:cs="Times New Roman"/>
          <w:sz w:val="24"/>
          <w:szCs w:val="24"/>
          <w:lang w:val="sr-Cyrl-CS"/>
        </w:rPr>
      </w:pPr>
      <w:r w:rsidRPr="00790D9B">
        <w:rPr>
          <w:rFonts w:ascii="Times New Roman" w:eastAsia="Times New Roman" w:hAnsi="Times New Roman" w:cs="Times New Roman"/>
          <w:sz w:val="24"/>
          <w:szCs w:val="24"/>
          <w:lang w:val="sr-Cyrl-CS"/>
        </w:rPr>
        <w:t xml:space="preserve"> Подсетио је на догађај потапања пловног објекта 1.јануара 2020.године на Дунаву код насипа у Грабовичком пољу, општина Кладово. Била је спремност за реаговање. Да су републичке инспекције са лица места известиле да је стање под контролом и да нема потребе за додатним ангажовањем.</w:t>
      </w:r>
    </w:p>
    <w:p w14:paraId="041F5D27" w14:textId="77777777" w:rsidR="00790D9B" w:rsidRPr="00790D9B" w:rsidRDefault="00790D9B" w:rsidP="00790D9B">
      <w:pPr>
        <w:pStyle w:val="Bezrazmaka"/>
        <w:ind w:firstLine="720"/>
        <w:jc w:val="both"/>
        <w:rPr>
          <w:rFonts w:ascii="Times New Roman" w:hAnsi="Times New Roman" w:cs="Times New Roman"/>
          <w:bCs/>
          <w:sz w:val="24"/>
          <w:szCs w:val="24"/>
          <w:lang w:val="sr-Cyrl-CS"/>
        </w:rPr>
      </w:pPr>
    </w:p>
    <w:p w14:paraId="443F5D6F" w14:textId="4DF03A13" w:rsidR="000F6F70" w:rsidRDefault="000F6F70" w:rsidP="000F6F70">
      <w:pPr>
        <w:pStyle w:val="Bezrazmaka"/>
        <w:ind w:firstLine="720"/>
        <w:jc w:val="both"/>
        <w:rPr>
          <w:rFonts w:ascii="Times New Roman" w:hAnsi="Times New Roman" w:cs="Times New Roman"/>
          <w:bCs/>
          <w:sz w:val="24"/>
          <w:szCs w:val="24"/>
          <w:lang w:val="sr-Cyrl-CS"/>
        </w:rPr>
      </w:pPr>
    </w:p>
    <w:p w14:paraId="13F0C113" w14:textId="37416675" w:rsidR="000F6F70" w:rsidRDefault="000F6F70" w:rsidP="000F6F70">
      <w:pPr>
        <w:pStyle w:val="Bezrazmaka"/>
        <w:ind w:firstLine="720"/>
        <w:jc w:val="both"/>
        <w:rPr>
          <w:rFonts w:ascii="Times New Roman" w:hAnsi="Times New Roman" w:cs="Times New Roman"/>
          <w:bCs/>
          <w:sz w:val="24"/>
          <w:szCs w:val="24"/>
          <w:lang w:val="sr-Cyrl-CS"/>
        </w:rPr>
      </w:pPr>
    </w:p>
    <w:p w14:paraId="63045E5C" w14:textId="77777777" w:rsidR="005A5B45" w:rsidRPr="000F6F70" w:rsidRDefault="005A5B45" w:rsidP="000F6F70">
      <w:pPr>
        <w:pStyle w:val="Bezrazmaka"/>
        <w:ind w:firstLine="720"/>
        <w:jc w:val="both"/>
        <w:rPr>
          <w:rFonts w:ascii="Times New Roman" w:hAnsi="Times New Roman" w:cs="Times New Roman"/>
          <w:bCs/>
          <w:sz w:val="24"/>
          <w:szCs w:val="24"/>
          <w:lang w:val="sr-Cyrl-CS"/>
        </w:rPr>
      </w:pPr>
    </w:p>
    <w:p w14:paraId="784DC5E6" w14:textId="48A64DF2" w:rsidR="00DA1593" w:rsidRPr="00DA1593" w:rsidRDefault="00790D9B" w:rsidP="00DA1593">
      <w:pPr>
        <w:pStyle w:val="Bezrazmaka"/>
        <w:ind w:firstLine="720"/>
        <w:jc w:val="both"/>
        <w:rPr>
          <w:rFonts w:ascii="Times New Roman" w:hAnsi="Times New Roman" w:cs="Times New Roman"/>
          <w:sz w:val="24"/>
          <w:szCs w:val="24"/>
          <w:lang w:val="sr-Cyrl-RS"/>
        </w:rPr>
      </w:pPr>
      <w:r w:rsidRPr="00790D9B">
        <w:rPr>
          <w:rFonts w:ascii="Times New Roman" w:hAnsi="Times New Roman" w:cs="Times New Roman"/>
          <w:b/>
          <w:bCs/>
          <w:sz w:val="24"/>
          <w:szCs w:val="24"/>
          <w:lang w:val="en-GB"/>
        </w:rPr>
        <w:lastRenderedPageBreak/>
        <w:t>II</w:t>
      </w:r>
      <w:r>
        <w:rPr>
          <w:rFonts w:ascii="Times New Roman" w:hAnsi="Times New Roman" w:cs="Times New Roman"/>
          <w:sz w:val="24"/>
          <w:szCs w:val="24"/>
          <w:lang w:val="en-GB"/>
        </w:rPr>
        <w:t xml:space="preserve"> </w:t>
      </w:r>
      <w:r w:rsidR="00DA1593" w:rsidRPr="00DA1593">
        <w:rPr>
          <w:rFonts w:ascii="Times New Roman" w:hAnsi="Times New Roman" w:cs="Times New Roman"/>
          <w:sz w:val="24"/>
          <w:szCs w:val="24"/>
          <w:lang w:val="sr-Cyrl-RS"/>
        </w:rPr>
        <w:t xml:space="preserve">Дана 06.03.2020. године одржана је 65. седница Савета Борског управног округа са почетком у 11,00 часова са следећим </w:t>
      </w:r>
    </w:p>
    <w:p w14:paraId="5AAE084E" w14:textId="77777777" w:rsidR="00DA1593" w:rsidRPr="00DA1593" w:rsidRDefault="00DA1593" w:rsidP="00DA1593">
      <w:pPr>
        <w:pStyle w:val="Bezrazmaka"/>
        <w:jc w:val="both"/>
        <w:rPr>
          <w:rFonts w:ascii="Times New Roman" w:hAnsi="Times New Roman" w:cs="Times New Roman"/>
          <w:sz w:val="24"/>
          <w:szCs w:val="24"/>
          <w:lang w:val="sr-Cyrl-RS"/>
        </w:rPr>
      </w:pPr>
    </w:p>
    <w:p w14:paraId="61818CFF" w14:textId="77777777" w:rsidR="00DA1593" w:rsidRPr="00DA1593" w:rsidRDefault="00DA1593" w:rsidP="00DA1593">
      <w:pPr>
        <w:pStyle w:val="Bezrazmaka"/>
        <w:jc w:val="center"/>
        <w:rPr>
          <w:rFonts w:ascii="Times New Roman" w:hAnsi="Times New Roman" w:cs="Times New Roman"/>
          <w:sz w:val="24"/>
          <w:szCs w:val="24"/>
          <w:lang w:val="sr-Cyrl-RS"/>
        </w:rPr>
      </w:pPr>
      <w:r w:rsidRPr="00DA1593">
        <w:rPr>
          <w:rFonts w:ascii="Times New Roman" w:hAnsi="Times New Roman" w:cs="Times New Roman"/>
          <w:sz w:val="24"/>
          <w:szCs w:val="24"/>
          <w:lang w:val="sr-Cyrl-RS"/>
        </w:rPr>
        <w:t>ДНЕВНИМ РЕДОМ</w:t>
      </w:r>
    </w:p>
    <w:p w14:paraId="420B0BB9" w14:textId="77777777" w:rsidR="00DA1593" w:rsidRPr="00DA1593" w:rsidRDefault="00DA1593" w:rsidP="00DA1593">
      <w:pPr>
        <w:pStyle w:val="Bezrazmaka"/>
        <w:jc w:val="both"/>
        <w:rPr>
          <w:rFonts w:ascii="Times New Roman" w:hAnsi="Times New Roman" w:cs="Times New Roman"/>
          <w:sz w:val="24"/>
          <w:szCs w:val="24"/>
          <w:lang w:val="sr-Cyrl-RS"/>
        </w:rPr>
      </w:pPr>
    </w:p>
    <w:p w14:paraId="3CCD8010" w14:textId="77777777" w:rsidR="00DA1593" w:rsidRPr="00DA1593" w:rsidRDefault="00DA1593" w:rsidP="00DA1593">
      <w:pPr>
        <w:spacing w:after="0" w:line="240" w:lineRule="auto"/>
        <w:jc w:val="center"/>
        <w:rPr>
          <w:rFonts w:ascii="Times New Roman" w:hAnsi="Times New Roman" w:cs="Times New Roman"/>
          <w:sz w:val="24"/>
          <w:szCs w:val="24"/>
          <w:lang w:val="sr-Cyrl-RS"/>
        </w:rPr>
      </w:pPr>
    </w:p>
    <w:p w14:paraId="32B6C712" w14:textId="77777777" w:rsidR="00DA1593" w:rsidRPr="00DA1593" w:rsidRDefault="00DA1593" w:rsidP="00DA1593">
      <w:pPr>
        <w:numPr>
          <w:ilvl w:val="0"/>
          <w:numId w:val="22"/>
        </w:numPr>
        <w:spacing w:after="0" w:line="240" w:lineRule="auto"/>
        <w:jc w:val="both"/>
        <w:rPr>
          <w:rFonts w:ascii="Times New Roman" w:hAnsi="Times New Roman" w:cs="Times New Roman"/>
          <w:sz w:val="24"/>
          <w:szCs w:val="24"/>
          <w:lang w:val="sr-Cyrl-RS"/>
        </w:rPr>
      </w:pPr>
      <w:r w:rsidRPr="00DA1593">
        <w:rPr>
          <w:rFonts w:ascii="Times New Roman" w:hAnsi="Times New Roman" w:cs="Times New Roman"/>
          <w:sz w:val="24"/>
          <w:szCs w:val="24"/>
          <w:lang w:val="sr-Cyrl-RS"/>
        </w:rPr>
        <w:t>Пројекат „Састанак приобалних јавних администарација Дунавске клисуре – мостови пријатељства“ – иницијатива покренута од председника општине Свињица, Николе Курића</w:t>
      </w:r>
    </w:p>
    <w:p w14:paraId="28FFCE8A" w14:textId="77777777" w:rsidR="00DA1593" w:rsidRPr="00DA1593" w:rsidRDefault="00DA1593" w:rsidP="00DA1593">
      <w:pPr>
        <w:spacing w:after="0" w:line="240" w:lineRule="auto"/>
        <w:ind w:left="720"/>
        <w:jc w:val="both"/>
        <w:rPr>
          <w:rFonts w:ascii="Times New Roman" w:hAnsi="Times New Roman" w:cs="Times New Roman"/>
          <w:sz w:val="24"/>
          <w:szCs w:val="24"/>
          <w:lang w:val="sr-Cyrl-RS"/>
        </w:rPr>
      </w:pPr>
    </w:p>
    <w:p w14:paraId="78A3452B" w14:textId="77777777" w:rsidR="00DA1593" w:rsidRPr="00DA1593" w:rsidRDefault="00DA1593" w:rsidP="00DA1593">
      <w:pPr>
        <w:numPr>
          <w:ilvl w:val="0"/>
          <w:numId w:val="22"/>
        </w:numPr>
        <w:spacing w:after="0" w:line="240" w:lineRule="auto"/>
        <w:jc w:val="both"/>
        <w:rPr>
          <w:rFonts w:ascii="Times New Roman" w:hAnsi="Times New Roman" w:cs="Times New Roman"/>
          <w:sz w:val="24"/>
          <w:szCs w:val="24"/>
          <w:lang w:val="sr-Cyrl-RS"/>
        </w:rPr>
      </w:pPr>
      <w:r w:rsidRPr="00DA1593">
        <w:rPr>
          <w:rFonts w:ascii="Times New Roman" w:hAnsi="Times New Roman" w:cs="Times New Roman"/>
          <w:sz w:val="24"/>
          <w:szCs w:val="24"/>
          <w:lang w:val="sr-Cyrl-RS"/>
        </w:rPr>
        <w:t>Остала питања</w:t>
      </w:r>
    </w:p>
    <w:p w14:paraId="2AA175F0" w14:textId="77777777" w:rsidR="00DA1593" w:rsidRPr="00DA1593" w:rsidRDefault="00DA1593" w:rsidP="00DA1593">
      <w:pPr>
        <w:pStyle w:val="Pasussalistom"/>
        <w:rPr>
          <w:rFonts w:ascii="Times New Roman" w:hAnsi="Times New Roman" w:cs="Times New Roman"/>
          <w:sz w:val="24"/>
          <w:szCs w:val="24"/>
          <w:lang w:val="sr-Cyrl-RS"/>
        </w:rPr>
      </w:pPr>
    </w:p>
    <w:p w14:paraId="0F3640A5" w14:textId="77777777" w:rsidR="00DA1593" w:rsidRPr="00DA1593" w:rsidRDefault="00DA1593" w:rsidP="00DA1593">
      <w:pPr>
        <w:spacing w:after="0" w:line="240" w:lineRule="auto"/>
        <w:ind w:firstLine="360"/>
        <w:jc w:val="both"/>
        <w:rPr>
          <w:rFonts w:ascii="Times New Roman" w:hAnsi="Times New Roman" w:cs="Times New Roman"/>
          <w:sz w:val="24"/>
          <w:szCs w:val="24"/>
          <w:lang w:val="sr-Cyrl-RS"/>
        </w:rPr>
      </w:pPr>
      <w:r w:rsidRPr="00DA1593">
        <w:rPr>
          <w:rFonts w:ascii="Times New Roman" w:hAnsi="Times New Roman" w:cs="Times New Roman"/>
          <w:sz w:val="24"/>
          <w:szCs w:val="24"/>
          <w:lang w:val="sr-Cyrl-RS"/>
        </w:rPr>
        <w:t>Седници су поред начелника Борског управног округа мр Владимира Станковића, председника општине Мајданпек Драгана Поповића, председника општине Кладово Саше Николића, присуствовали и државни секретар Министарства државне управе и локалне самоуправе др Иван Боршњак и самостални саветник у Министарству државне управе и локалне смаоуправе Андријана Петковић, самостални саветник Управе за сарадњу са дијаспором Ђорђе Алексић као и заменик председника општине Голубац Марко Стојаковић, председник општине Велико Градиште Драган Микић, председник општине Бела Црква Дарко Богосављевић, помоћник председника општине Неготин Младен Бошковић, Срећко Здравковић члан градског већа Града Бора, Љубица Филиповић координатор канцеларије за локални економски развој града Бора, Тихан Матасаревић председник Одбор за културу Националног савета румунске националне мањине, Јасмина Штрбац рководилац Одељења за ЛЕАП општине Велико Градиште и Невенка Болдорац сарадница председника општине Кладово.</w:t>
      </w:r>
    </w:p>
    <w:p w14:paraId="2F5AC638" w14:textId="77777777" w:rsidR="00DA1593" w:rsidRPr="00DA1593" w:rsidRDefault="00DA1593" w:rsidP="00DA1593">
      <w:pPr>
        <w:spacing w:after="0" w:line="240" w:lineRule="auto"/>
        <w:ind w:firstLine="360"/>
        <w:jc w:val="both"/>
        <w:rPr>
          <w:rFonts w:ascii="Times New Roman" w:hAnsi="Times New Roman" w:cs="Times New Roman"/>
          <w:sz w:val="24"/>
          <w:szCs w:val="24"/>
          <w:lang w:val="sr-Cyrl-RS"/>
        </w:rPr>
      </w:pPr>
    </w:p>
    <w:p w14:paraId="487328BC" w14:textId="77777777" w:rsidR="00DA1593" w:rsidRPr="00DA1593" w:rsidRDefault="00DA1593" w:rsidP="00DA1593">
      <w:pPr>
        <w:spacing w:after="0" w:line="240" w:lineRule="auto"/>
        <w:ind w:firstLine="360"/>
        <w:jc w:val="both"/>
        <w:rPr>
          <w:rFonts w:ascii="Times New Roman" w:hAnsi="Times New Roman" w:cs="Times New Roman"/>
          <w:sz w:val="24"/>
          <w:szCs w:val="24"/>
          <w:lang w:val="sr-Cyrl-RS"/>
        </w:rPr>
      </w:pPr>
      <w:r w:rsidRPr="00DA1593">
        <w:rPr>
          <w:rFonts w:ascii="Times New Roman" w:hAnsi="Times New Roman" w:cs="Times New Roman"/>
          <w:sz w:val="24"/>
          <w:szCs w:val="24"/>
          <w:lang w:val="sr-Cyrl-RS"/>
        </w:rPr>
        <w:t xml:space="preserve">Шездесет пета седница Савета Борског управног округа у проширеном саставу одржана је  на основу заједничке иницијативе председника 10 подунавских општина и градова са румунске стране у Ђердапској клисури којом је предложено одржавање састанка са председницима подунавских општина и градова са српске обале Дунава у истом продручју – Кладово, Мајданпек, Голубац, Велико Градиште, Бела Црква и Пожаревац. </w:t>
      </w:r>
    </w:p>
    <w:p w14:paraId="04EE9EB3" w14:textId="77777777" w:rsidR="00DA1593" w:rsidRPr="00DA1593" w:rsidRDefault="00DA1593" w:rsidP="00DA1593">
      <w:pPr>
        <w:spacing w:after="0" w:line="240" w:lineRule="auto"/>
        <w:ind w:firstLine="360"/>
        <w:jc w:val="both"/>
        <w:rPr>
          <w:rFonts w:ascii="Times New Roman" w:hAnsi="Times New Roman" w:cs="Times New Roman"/>
          <w:sz w:val="24"/>
          <w:szCs w:val="24"/>
          <w:lang w:val="sr-Cyrl-RS"/>
        </w:rPr>
      </w:pPr>
    </w:p>
    <w:p w14:paraId="514AE9CE" w14:textId="77777777" w:rsidR="00DA1593" w:rsidRPr="00DA1593" w:rsidRDefault="00DA1593" w:rsidP="00DA1593">
      <w:pPr>
        <w:spacing w:after="0" w:line="240" w:lineRule="auto"/>
        <w:ind w:firstLine="360"/>
        <w:jc w:val="both"/>
        <w:rPr>
          <w:rFonts w:ascii="Times New Roman" w:hAnsi="Times New Roman" w:cs="Times New Roman"/>
          <w:sz w:val="24"/>
          <w:szCs w:val="24"/>
          <w:lang w:val="sr-Cyrl-RS"/>
        </w:rPr>
      </w:pPr>
      <w:r w:rsidRPr="00DA1593">
        <w:rPr>
          <w:rFonts w:ascii="Times New Roman" w:hAnsi="Times New Roman" w:cs="Times New Roman"/>
          <w:sz w:val="24"/>
          <w:szCs w:val="24"/>
          <w:lang w:val="sr-Cyrl-RS"/>
        </w:rPr>
        <w:t xml:space="preserve">Подносилац иницијативае је председник општине Свиница Никола Курић са идејом успостављања биже и непосредније комуникације на нивоу локалних самоуправа у циљу ефикаснијег приступа фондовима Европске уније ради бољег економског, туристичког и културног развоја ових општина. </w:t>
      </w:r>
    </w:p>
    <w:p w14:paraId="41F86731" w14:textId="77777777" w:rsidR="00DA1593" w:rsidRPr="00DA1593" w:rsidRDefault="00DA1593" w:rsidP="00DA1593">
      <w:pPr>
        <w:spacing w:after="0" w:line="240" w:lineRule="auto"/>
        <w:ind w:firstLine="360"/>
        <w:jc w:val="both"/>
        <w:rPr>
          <w:rFonts w:ascii="Times New Roman" w:hAnsi="Times New Roman" w:cs="Times New Roman"/>
          <w:sz w:val="24"/>
          <w:szCs w:val="24"/>
          <w:lang w:val="sr-Cyrl-RS"/>
        </w:rPr>
      </w:pPr>
    </w:p>
    <w:p w14:paraId="6A1CA524" w14:textId="39A4D0AE" w:rsidR="00844049" w:rsidRPr="005A5B45" w:rsidRDefault="00DA1593" w:rsidP="005A5B45">
      <w:pPr>
        <w:spacing w:after="0" w:line="240" w:lineRule="auto"/>
        <w:ind w:firstLine="360"/>
        <w:jc w:val="both"/>
        <w:rPr>
          <w:rFonts w:ascii="Times New Roman" w:hAnsi="Times New Roman" w:cs="Times New Roman"/>
          <w:sz w:val="24"/>
          <w:szCs w:val="24"/>
          <w:lang w:val="sr-Cyrl-RS"/>
        </w:rPr>
      </w:pPr>
      <w:r w:rsidRPr="00DA1593">
        <w:rPr>
          <w:rFonts w:ascii="Times New Roman" w:hAnsi="Times New Roman" w:cs="Times New Roman"/>
          <w:sz w:val="24"/>
          <w:szCs w:val="24"/>
          <w:lang w:val="sr-Cyrl-RS"/>
        </w:rPr>
        <w:t>На овом састанку је горе наведена иницијатива подржана и од стране присутних представника локалних самоуправа подунавских општина у Србији. С</w:t>
      </w:r>
      <w:r w:rsidRPr="00DA1593">
        <w:rPr>
          <w:rFonts w:ascii="Times New Roman" w:hAnsi="Times New Roman" w:cs="Times New Roman"/>
          <w:sz w:val="24"/>
          <w:szCs w:val="24"/>
        </w:rPr>
        <w:t xml:space="preserve">рпска страна се сагласила са предлогом др Ивана Бошњака, државног секретара </w:t>
      </w:r>
      <w:r w:rsidRPr="00DA1593">
        <w:rPr>
          <w:rFonts w:ascii="Times New Roman" w:hAnsi="Times New Roman" w:cs="Times New Roman"/>
          <w:sz w:val="24"/>
          <w:szCs w:val="24"/>
          <w:lang w:val="sr-Cyrl-RS"/>
        </w:rPr>
        <w:t>у Министарству државне управе и локалне самоуправе</w:t>
      </w:r>
      <w:r w:rsidRPr="00DA1593">
        <w:rPr>
          <w:rFonts w:ascii="Times New Roman" w:hAnsi="Times New Roman" w:cs="Times New Roman"/>
          <w:sz w:val="24"/>
          <w:szCs w:val="24"/>
        </w:rPr>
        <w:t xml:space="preserve"> да представници српских локалних самоуправа и округа сачине Писмо о намерама са којим би подржали иницијативу и како би у наредном периоду заједничким активностима унапредили рад у областима културе, народне традиције, спорта, и осталих области од заједничког интереса.</w:t>
      </w:r>
      <w:r w:rsidRPr="00DA1593">
        <w:rPr>
          <w:rFonts w:ascii="Times New Roman" w:hAnsi="Times New Roman" w:cs="Times New Roman"/>
          <w:sz w:val="24"/>
          <w:szCs w:val="24"/>
          <w:lang w:val="sr-Cyrl-RS"/>
        </w:rPr>
        <w:t xml:space="preserve"> Такође је договорено да наредни састанак буде одржан у Свиницама у Румунији у термину који ће накнадно бити дефинисан.</w:t>
      </w:r>
    </w:p>
    <w:p w14:paraId="3C102578" w14:textId="77777777" w:rsidR="00844049" w:rsidRDefault="00844049" w:rsidP="00243517">
      <w:pPr>
        <w:pStyle w:val="Bezrazmaka"/>
        <w:ind w:firstLine="720"/>
        <w:jc w:val="both"/>
        <w:rPr>
          <w:rFonts w:ascii="Times New Roman" w:hAnsi="Times New Roman" w:cs="Times New Roman"/>
          <w:b/>
          <w:bCs/>
          <w:sz w:val="24"/>
          <w:szCs w:val="24"/>
          <w:lang w:val="en-GB"/>
        </w:rPr>
      </w:pPr>
    </w:p>
    <w:p w14:paraId="2CA6037C" w14:textId="103FD412" w:rsidR="00243517" w:rsidRPr="00243517" w:rsidRDefault="00243517" w:rsidP="00243517">
      <w:pPr>
        <w:pStyle w:val="Bezrazmaka"/>
        <w:ind w:firstLine="720"/>
        <w:jc w:val="both"/>
        <w:rPr>
          <w:rFonts w:ascii="Times New Roman" w:hAnsi="Times New Roman" w:cs="Times New Roman"/>
          <w:sz w:val="24"/>
          <w:szCs w:val="24"/>
          <w:lang w:val="sr-Cyrl-RS"/>
        </w:rPr>
      </w:pPr>
      <w:r w:rsidRPr="00243517">
        <w:rPr>
          <w:rFonts w:ascii="Times New Roman" w:hAnsi="Times New Roman" w:cs="Times New Roman"/>
          <w:b/>
          <w:bCs/>
          <w:sz w:val="24"/>
          <w:szCs w:val="24"/>
          <w:lang w:val="en-GB"/>
        </w:rPr>
        <w:lastRenderedPageBreak/>
        <w:t>III</w:t>
      </w:r>
      <w:r>
        <w:rPr>
          <w:rFonts w:ascii="Times New Roman" w:hAnsi="Times New Roman" w:cs="Times New Roman"/>
          <w:b/>
          <w:bCs/>
          <w:sz w:val="24"/>
          <w:szCs w:val="24"/>
          <w:lang w:val="en-GB"/>
        </w:rPr>
        <w:t xml:space="preserve"> </w:t>
      </w:r>
      <w:r w:rsidR="005A5B45">
        <w:rPr>
          <w:rFonts w:ascii="Times New Roman" w:hAnsi="Times New Roman" w:cs="Times New Roman"/>
          <w:b/>
          <w:bCs/>
          <w:sz w:val="24"/>
          <w:szCs w:val="24"/>
          <w:lang w:val="sr-Cyrl-RS"/>
        </w:rPr>
        <w:t xml:space="preserve"> </w:t>
      </w:r>
      <w:r w:rsidRPr="00243517">
        <w:rPr>
          <w:rFonts w:ascii="Times New Roman" w:hAnsi="Times New Roman" w:cs="Times New Roman"/>
          <w:sz w:val="24"/>
          <w:szCs w:val="24"/>
          <w:lang w:val="sr-Cyrl-RS"/>
        </w:rPr>
        <w:t xml:space="preserve">Дана 16.јула 2020.године у Зајечару одржана је заједничка </w:t>
      </w:r>
      <w:r w:rsidR="005A5B45">
        <w:rPr>
          <w:rFonts w:ascii="Times New Roman" w:hAnsi="Times New Roman" w:cs="Times New Roman"/>
          <w:sz w:val="24"/>
          <w:szCs w:val="24"/>
          <w:lang w:val="sr-Cyrl-RS"/>
        </w:rPr>
        <w:t xml:space="preserve">66. </w:t>
      </w:r>
      <w:r w:rsidRPr="00243517">
        <w:rPr>
          <w:rFonts w:ascii="Times New Roman" w:hAnsi="Times New Roman" w:cs="Times New Roman"/>
          <w:sz w:val="24"/>
          <w:szCs w:val="24"/>
          <w:lang w:val="sr-Cyrl-RS"/>
        </w:rPr>
        <w:t xml:space="preserve">сдница Савета Борског и Зајечарског управног округа, са следићим </w:t>
      </w:r>
    </w:p>
    <w:p w14:paraId="0D9B1A02" w14:textId="77777777" w:rsidR="00844049" w:rsidRDefault="00844049" w:rsidP="00243517">
      <w:pPr>
        <w:pStyle w:val="Bezrazmaka"/>
        <w:jc w:val="center"/>
        <w:rPr>
          <w:rFonts w:ascii="Times New Roman" w:hAnsi="Times New Roman" w:cs="Times New Roman"/>
          <w:sz w:val="24"/>
          <w:szCs w:val="24"/>
          <w:lang w:val="sr-Cyrl-RS"/>
        </w:rPr>
      </w:pPr>
    </w:p>
    <w:p w14:paraId="778954A8" w14:textId="370D2040" w:rsidR="00243517" w:rsidRPr="00243517" w:rsidRDefault="00243517" w:rsidP="00243517">
      <w:pPr>
        <w:pStyle w:val="Bezrazmaka"/>
        <w:jc w:val="center"/>
        <w:rPr>
          <w:rFonts w:ascii="Times New Roman" w:hAnsi="Times New Roman" w:cs="Times New Roman"/>
          <w:sz w:val="24"/>
          <w:szCs w:val="24"/>
          <w:lang w:val="sr-Cyrl-RS"/>
        </w:rPr>
      </w:pPr>
      <w:r w:rsidRPr="00243517">
        <w:rPr>
          <w:rFonts w:ascii="Times New Roman" w:hAnsi="Times New Roman" w:cs="Times New Roman"/>
          <w:sz w:val="24"/>
          <w:szCs w:val="24"/>
          <w:lang w:val="sr-Cyrl-RS"/>
        </w:rPr>
        <w:t>ДНЕВНИМ РЕДОМ</w:t>
      </w:r>
    </w:p>
    <w:p w14:paraId="6A81A9BD" w14:textId="77777777" w:rsidR="00243517" w:rsidRPr="00243517" w:rsidRDefault="00243517" w:rsidP="00243517">
      <w:pPr>
        <w:pStyle w:val="Bezrazmaka"/>
        <w:jc w:val="both"/>
        <w:rPr>
          <w:rFonts w:ascii="Times New Roman" w:hAnsi="Times New Roman" w:cs="Times New Roman"/>
          <w:sz w:val="24"/>
          <w:szCs w:val="24"/>
          <w:lang w:val="sr-Cyrl-RS"/>
        </w:rPr>
      </w:pPr>
    </w:p>
    <w:p w14:paraId="0B59A97B" w14:textId="77777777" w:rsidR="00243517" w:rsidRPr="00243517" w:rsidRDefault="00243517" w:rsidP="00243517">
      <w:pPr>
        <w:pStyle w:val="Bezrazmaka"/>
        <w:numPr>
          <w:ilvl w:val="0"/>
          <w:numId w:val="24"/>
        </w:numPr>
        <w:jc w:val="both"/>
        <w:rPr>
          <w:rFonts w:ascii="Times New Roman" w:hAnsi="Times New Roman" w:cs="Times New Roman"/>
          <w:sz w:val="24"/>
          <w:szCs w:val="24"/>
          <w:lang w:val="sr-Cyrl-RS"/>
        </w:rPr>
      </w:pPr>
      <w:r w:rsidRPr="00243517">
        <w:rPr>
          <w:rFonts w:ascii="Times New Roman" w:hAnsi="Times New Roman" w:cs="Times New Roman"/>
          <w:sz w:val="24"/>
          <w:szCs w:val="24"/>
          <w:lang w:val="sr-Cyrl-RS"/>
        </w:rPr>
        <w:t xml:space="preserve">Актуелна ситуација у вези пандемије заразне болести </w:t>
      </w:r>
      <w:r w:rsidRPr="00243517">
        <w:rPr>
          <w:rFonts w:ascii="Times New Roman" w:hAnsi="Times New Roman" w:cs="Times New Roman"/>
          <w:sz w:val="24"/>
          <w:szCs w:val="24"/>
          <w:lang w:val="sr-Latn-RS"/>
        </w:rPr>
        <w:t xml:space="preserve">COVID -19 </w:t>
      </w:r>
      <w:r w:rsidRPr="00243517">
        <w:rPr>
          <w:rFonts w:ascii="Times New Roman" w:hAnsi="Times New Roman" w:cs="Times New Roman"/>
          <w:sz w:val="24"/>
          <w:szCs w:val="24"/>
          <w:lang w:val="sr-Cyrl-RS"/>
        </w:rPr>
        <w:t>на подручју Тимочке Крајине</w:t>
      </w:r>
    </w:p>
    <w:p w14:paraId="09C783CB" w14:textId="77777777" w:rsidR="00243517" w:rsidRPr="00243517" w:rsidRDefault="00243517" w:rsidP="00243517">
      <w:pPr>
        <w:pStyle w:val="Bezrazmaka"/>
        <w:ind w:left="720"/>
        <w:jc w:val="both"/>
        <w:rPr>
          <w:rFonts w:ascii="Times New Roman" w:hAnsi="Times New Roman" w:cs="Times New Roman"/>
          <w:sz w:val="24"/>
          <w:szCs w:val="24"/>
          <w:lang w:val="sr-Cyrl-RS"/>
        </w:rPr>
      </w:pPr>
    </w:p>
    <w:p w14:paraId="4617A763" w14:textId="77777777" w:rsidR="00243517" w:rsidRPr="00243517" w:rsidRDefault="00243517" w:rsidP="00243517">
      <w:pPr>
        <w:pStyle w:val="Bezrazmaka"/>
        <w:numPr>
          <w:ilvl w:val="0"/>
          <w:numId w:val="24"/>
        </w:numPr>
        <w:jc w:val="both"/>
        <w:rPr>
          <w:rFonts w:ascii="Times New Roman" w:hAnsi="Times New Roman" w:cs="Times New Roman"/>
          <w:sz w:val="24"/>
          <w:szCs w:val="24"/>
          <w:lang w:val="sr-Cyrl-RS"/>
        </w:rPr>
      </w:pPr>
      <w:r w:rsidRPr="00243517">
        <w:rPr>
          <w:rFonts w:ascii="Times New Roman" w:hAnsi="Times New Roman" w:cs="Times New Roman"/>
          <w:sz w:val="24"/>
          <w:szCs w:val="24"/>
          <w:lang w:val="sr-Cyrl-RS"/>
        </w:rPr>
        <w:t xml:space="preserve">Куповина ПЦР уређаја за тестирање на </w:t>
      </w:r>
      <w:r w:rsidRPr="00243517">
        <w:rPr>
          <w:rFonts w:ascii="Times New Roman" w:hAnsi="Times New Roman" w:cs="Times New Roman"/>
          <w:sz w:val="24"/>
          <w:szCs w:val="24"/>
          <w:lang w:val="sr-Latn-RS"/>
        </w:rPr>
        <w:t>COVID -19</w:t>
      </w:r>
      <w:r w:rsidRPr="00243517">
        <w:rPr>
          <w:rFonts w:ascii="Times New Roman" w:hAnsi="Times New Roman" w:cs="Times New Roman"/>
          <w:sz w:val="24"/>
          <w:szCs w:val="24"/>
          <w:lang w:val="sr-Cyrl-RS"/>
        </w:rPr>
        <w:t xml:space="preserve"> Заводу за јавно здравље „Тимок“ Зајечар</w:t>
      </w:r>
    </w:p>
    <w:p w14:paraId="147D53FD" w14:textId="77777777" w:rsidR="00243517" w:rsidRPr="00243517" w:rsidRDefault="00243517" w:rsidP="00243517">
      <w:pPr>
        <w:pStyle w:val="Bezrazmaka"/>
        <w:jc w:val="both"/>
        <w:rPr>
          <w:rFonts w:ascii="Times New Roman" w:hAnsi="Times New Roman" w:cs="Times New Roman"/>
          <w:sz w:val="24"/>
          <w:szCs w:val="24"/>
          <w:lang w:val="sr-Cyrl-RS"/>
        </w:rPr>
      </w:pPr>
    </w:p>
    <w:p w14:paraId="270BCE47" w14:textId="77777777" w:rsidR="00243517" w:rsidRPr="00243517" w:rsidRDefault="00243517" w:rsidP="00243517">
      <w:pPr>
        <w:pStyle w:val="Bezrazmaka"/>
        <w:numPr>
          <w:ilvl w:val="0"/>
          <w:numId w:val="24"/>
        </w:numPr>
        <w:jc w:val="both"/>
        <w:rPr>
          <w:rFonts w:ascii="Times New Roman" w:hAnsi="Times New Roman" w:cs="Times New Roman"/>
          <w:sz w:val="24"/>
          <w:szCs w:val="24"/>
          <w:lang w:val="sr-Cyrl-RS"/>
        </w:rPr>
      </w:pPr>
      <w:r w:rsidRPr="00243517">
        <w:rPr>
          <w:rFonts w:ascii="Times New Roman" w:hAnsi="Times New Roman" w:cs="Times New Roman"/>
          <w:sz w:val="24"/>
          <w:szCs w:val="24"/>
          <w:lang w:val="sr-Cyrl-RS"/>
        </w:rPr>
        <w:t>Разно</w:t>
      </w:r>
    </w:p>
    <w:p w14:paraId="0AF54A92" w14:textId="77777777" w:rsidR="00243517" w:rsidRPr="00243517" w:rsidRDefault="00243517" w:rsidP="00243517">
      <w:pPr>
        <w:pStyle w:val="Pasussalistom"/>
        <w:rPr>
          <w:rFonts w:ascii="Times New Roman" w:hAnsi="Times New Roman" w:cs="Times New Roman"/>
          <w:sz w:val="24"/>
          <w:szCs w:val="24"/>
          <w:lang w:val="sr-Cyrl-RS"/>
        </w:rPr>
      </w:pPr>
    </w:p>
    <w:p w14:paraId="7F3A6F2B" w14:textId="77777777" w:rsidR="00243517" w:rsidRPr="00243517" w:rsidRDefault="00243517" w:rsidP="00243517">
      <w:pPr>
        <w:pStyle w:val="Bezrazmaka"/>
        <w:ind w:firstLine="360"/>
        <w:jc w:val="both"/>
        <w:rPr>
          <w:rFonts w:ascii="Times New Roman" w:hAnsi="Times New Roman" w:cs="Times New Roman"/>
          <w:sz w:val="24"/>
          <w:szCs w:val="24"/>
          <w:lang w:val="sr-Cyrl-RS"/>
        </w:rPr>
      </w:pPr>
      <w:r w:rsidRPr="00243517">
        <w:rPr>
          <w:rFonts w:ascii="Times New Roman" w:hAnsi="Times New Roman" w:cs="Times New Roman"/>
          <w:sz w:val="24"/>
          <w:szCs w:val="24"/>
          <w:lang w:val="sr-Cyrl-RS"/>
        </w:rPr>
        <w:t xml:space="preserve"> Седници Савета Борског и Зајечарског управног округа су поред начелника оба Округа присуствовали и градоначелници градова Бора и Зајечара као и председници општина Књажевца, Соко Бање, Бољевца, Кладова, Мајднпека и Неготина, представници Завода за јавно здравље „Тимок“ Зајечар и републичке санитарне инспекције.</w:t>
      </w:r>
    </w:p>
    <w:p w14:paraId="7FC7C44C" w14:textId="77777777" w:rsidR="00243517" w:rsidRPr="00243517" w:rsidRDefault="00243517" w:rsidP="00243517">
      <w:pPr>
        <w:pStyle w:val="Bezrazmaka"/>
        <w:jc w:val="both"/>
        <w:rPr>
          <w:rFonts w:ascii="Times New Roman" w:hAnsi="Times New Roman" w:cs="Times New Roman"/>
          <w:sz w:val="24"/>
          <w:szCs w:val="24"/>
          <w:lang w:val="sr-Cyrl-RS"/>
        </w:rPr>
      </w:pPr>
    </w:p>
    <w:p w14:paraId="2DC2853B" w14:textId="77777777" w:rsidR="00243517" w:rsidRPr="00243517" w:rsidRDefault="00243517" w:rsidP="00243517">
      <w:pPr>
        <w:pStyle w:val="Bezrazmaka"/>
        <w:ind w:firstLine="360"/>
        <w:jc w:val="both"/>
        <w:rPr>
          <w:rFonts w:ascii="Times New Roman" w:hAnsi="Times New Roman" w:cs="Times New Roman"/>
          <w:sz w:val="24"/>
          <w:szCs w:val="24"/>
          <w:lang w:val="sr-Cyrl-RS"/>
        </w:rPr>
      </w:pPr>
      <w:r w:rsidRPr="00243517">
        <w:rPr>
          <w:rFonts w:ascii="Times New Roman" w:hAnsi="Times New Roman" w:cs="Times New Roman"/>
          <w:sz w:val="24"/>
          <w:szCs w:val="24"/>
          <w:lang w:val="sr-Cyrl-RS"/>
        </w:rPr>
        <w:t xml:space="preserve"> На седници је констатовано да је епидемиолошка ситуација у вези са врусом  </w:t>
      </w:r>
      <w:r w:rsidRPr="00243517">
        <w:rPr>
          <w:rFonts w:ascii="Times New Roman" w:hAnsi="Times New Roman" w:cs="Times New Roman"/>
          <w:sz w:val="24"/>
          <w:szCs w:val="24"/>
          <w:lang w:val="sr-Latn-RS"/>
        </w:rPr>
        <w:t>COVID -19</w:t>
      </w:r>
      <w:r w:rsidRPr="00243517">
        <w:rPr>
          <w:rFonts w:ascii="Times New Roman" w:hAnsi="Times New Roman" w:cs="Times New Roman"/>
          <w:sz w:val="24"/>
          <w:szCs w:val="24"/>
          <w:lang w:val="sr-Cyrl-RS"/>
        </w:rPr>
        <w:t xml:space="preserve"> на подручју Тимочке Крајине јако непогодна, са тенденцијом даљег раста броја заражених и оболелих. </w:t>
      </w:r>
    </w:p>
    <w:p w14:paraId="1A7DF862" w14:textId="77777777" w:rsidR="00243517" w:rsidRPr="00243517" w:rsidRDefault="00243517" w:rsidP="00243517">
      <w:pPr>
        <w:pStyle w:val="Bezrazmaka"/>
        <w:ind w:firstLine="360"/>
        <w:jc w:val="both"/>
        <w:rPr>
          <w:rFonts w:ascii="Times New Roman" w:hAnsi="Times New Roman" w:cs="Times New Roman"/>
          <w:sz w:val="24"/>
          <w:szCs w:val="24"/>
          <w:lang w:val="sr-Cyrl-RS"/>
        </w:rPr>
      </w:pPr>
    </w:p>
    <w:p w14:paraId="6DAE9A2C" w14:textId="77777777" w:rsidR="00243517" w:rsidRPr="00243517" w:rsidRDefault="00243517" w:rsidP="00243517">
      <w:pPr>
        <w:pStyle w:val="Bezrazmaka"/>
        <w:ind w:firstLine="360"/>
        <w:jc w:val="both"/>
        <w:rPr>
          <w:rFonts w:ascii="Times New Roman" w:hAnsi="Times New Roman" w:cs="Times New Roman"/>
          <w:sz w:val="24"/>
          <w:szCs w:val="24"/>
          <w:lang w:val="sr-Cyrl-RS"/>
        </w:rPr>
      </w:pPr>
      <w:r w:rsidRPr="00243517">
        <w:rPr>
          <w:rFonts w:ascii="Times New Roman" w:hAnsi="Times New Roman" w:cs="Times New Roman"/>
          <w:sz w:val="24"/>
          <w:szCs w:val="24"/>
          <w:lang w:val="sr-Cyrl-RS"/>
        </w:rPr>
        <w:t>Ситуацију додатно компликује чињеница да се на резултате тестова које Завод за јавно здравље „Тимок“ шаље референтним институцијама у Нишу и Београду, чека и до 15 дана, што оптерећује рад како Штабова за ванредне ситуације локалних самоуправа у доношењу адекватних одлука тако и Ковид и Здравствених центара у дијагностиковању и збрињавању истих. У овом тренутку на резултате чека 678 тестираних грађана.</w:t>
      </w:r>
    </w:p>
    <w:p w14:paraId="5E5D6A44" w14:textId="77777777" w:rsidR="00243517" w:rsidRPr="00243517" w:rsidRDefault="00243517" w:rsidP="00243517">
      <w:pPr>
        <w:pStyle w:val="Bezrazmaka"/>
        <w:ind w:firstLine="360"/>
        <w:jc w:val="both"/>
        <w:rPr>
          <w:rFonts w:ascii="Times New Roman" w:hAnsi="Times New Roman" w:cs="Times New Roman"/>
          <w:sz w:val="24"/>
          <w:szCs w:val="24"/>
          <w:lang w:val="sr-Cyrl-RS"/>
        </w:rPr>
      </w:pPr>
    </w:p>
    <w:p w14:paraId="40C29C47" w14:textId="77777777" w:rsidR="00243517" w:rsidRPr="00243517" w:rsidRDefault="00243517" w:rsidP="00243517">
      <w:pPr>
        <w:pStyle w:val="Bezrazmaka"/>
        <w:ind w:firstLine="360"/>
        <w:jc w:val="both"/>
        <w:rPr>
          <w:rFonts w:ascii="Times New Roman" w:hAnsi="Times New Roman" w:cs="Times New Roman"/>
          <w:sz w:val="24"/>
          <w:szCs w:val="24"/>
          <w:lang w:val="sr-Cyrl-RS"/>
        </w:rPr>
      </w:pPr>
      <w:r w:rsidRPr="00243517">
        <w:rPr>
          <w:rFonts w:ascii="Times New Roman" w:hAnsi="Times New Roman" w:cs="Times New Roman"/>
          <w:sz w:val="24"/>
          <w:szCs w:val="24"/>
          <w:lang w:val="sr-Cyrl-RS"/>
        </w:rPr>
        <w:t xml:space="preserve">Да би се ситуација поправила, закључак чланова Савета је да је потребно адекватно опремити Завод за јавно здравље „Тимок“ у Зајечару који поседује људске и просторне ресурсе али не и опрему за тестирање на </w:t>
      </w:r>
      <w:r w:rsidRPr="00243517">
        <w:rPr>
          <w:rFonts w:ascii="Times New Roman" w:hAnsi="Times New Roman" w:cs="Times New Roman"/>
          <w:sz w:val="24"/>
          <w:szCs w:val="24"/>
          <w:lang w:val="sr-Latn-RS"/>
        </w:rPr>
        <w:t>COVID -19</w:t>
      </w:r>
      <w:r w:rsidRPr="00243517">
        <w:rPr>
          <w:rFonts w:ascii="Times New Roman" w:hAnsi="Times New Roman" w:cs="Times New Roman"/>
          <w:sz w:val="24"/>
          <w:szCs w:val="24"/>
          <w:lang w:val="sr-Cyrl-RS"/>
        </w:rPr>
        <w:t>.</w:t>
      </w:r>
    </w:p>
    <w:p w14:paraId="04F22703" w14:textId="77777777" w:rsidR="00243517" w:rsidRPr="00243517" w:rsidRDefault="00243517" w:rsidP="00243517">
      <w:pPr>
        <w:pStyle w:val="Bezrazmaka"/>
        <w:ind w:firstLine="360"/>
        <w:jc w:val="both"/>
        <w:rPr>
          <w:rFonts w:ascii="Times New Roman" w:hAnsi="Times New Roman" w:cs="Times New Roman"/>
          <w:sz w:val="24"/>
          <w:szCs w:val="24"/>
          <w:lang w:val="sr-Cyrl-RS"/>
        </w:rPr>
      </w:pPr>
    </w:p>
    <w:p w14:paraId="58CF620C" w14:textId="77777777" w:rsidR="00243517" w:rsidRPr="00243517" w:rsidRDefault="00243517" w:rsidP="00243517">
      <w:pPr>
        <w:pStyle w:val="Bezrazmaka"/>
        <w:ind w:firstLine="360"/>
        <w:jc w:val="both"/>
        <w:rPr>
          <w:rFonts w:ascii="Times New Roman" w:hAnsi="Times New Roman" w:cs="Times New Roman"/>
          <w:sz w:val="24"/>
          <w:szCs w:val="24"/>
          <w:lang w:val="sr-Cyrl-RS"/>
        </w:rPr>
      </w:pPr>
      <w:r w:rsidRPr="00243517">
        <w:rPr>
          <w:rFonts w:ascii="Times New Roman" w:hAnsi="Times New Roman" w:cs="Times New Roman"/>
          <w:sz w:val="24"/>
          <w:szCs w:val="24"/>
          <w:lang w:val="sr-Cyrl-RS"/>
        </w:rPr>
        <w:t>У складу са тим упућен је захтев Влади Републике Србије и Министарству здравља да у складу са могућностима помогну адекватном техничком опремању одговрајуће лабораторије у Заводу за јавно здравље „Тимок“ у Зајечару, како би на адекватан начин могли да одговоре потребама тестирања и брзог добијања резултата а тиме и дијагностиковања вируса.</w:t>
      </w:r>
    </w:p>
    <w:p w14:paraId="26F15CE6" w14:textId="77777777" w:rsidR="00243517" w:rsidRPr="00243517" w:rsidRDefault="00243517" w:rsidP="00243517">
      <w:pPr>
        <w:pStyle w:val="Bezrazmaka"/>
        <w:ind w:firstLine="360"/>
        <w:jc w:val="both"/>
        <w:rPr>
          <w:rFonts w:ascii="Times New Roman" w:hAnsi="Times New Roman" w:cs="Times New Roman"/>
          <w:sz w:val="24"/>
          <w:szCs w:val="24"/>
          <w:lang w:val="sr-Cyrl-RS"/>
        </w:rPr>
      </w:pPr>
    </w:p>
    <w:p w14:paraId="1485A4AC" w14:textId="77777777" w:rsidR="00243517" w:rsidRPr="00243517" w:rsidRDefault="00243517" w:rsidP="00243517">
      <w:pPr>
        <w:pStyle w:val="Bezrazmaka"/>
        <w:ind w:firstLine="360"/>
        <w:jc w:val="both"/>
        <w:rPr>
          <w:rFonts w:ascii="Times New Roman" w:hAnsi="Times New Roman" w:cs="Times New Roman"/>
          <w:sz w:val="24"/>
          <w:szCs w:val="24"/>
          <w:lang w:val="sr-Cyrl-RS"/>
        </w:rPr>
      </w:pPr>
      <w:r w:rsidRPr="00243517">
        <w:rPr>
          <w:rFonts w:ascii="Times New Roman" w:hAnsi="Times New Roman" w:cs="Times New Roman"/>
          <w:sz w:val="24"/>
          <w:szCs w:val="24"/>
          <w:lang w:val="sr-Cyrl-RS"/>
        </w:rPr>
        <w:t>Чланови Савета оба Округа, Борског и Зајечарског, изразили су спремност да и партиципирањем из буџета локалних самоуправа учествују у набавци потребне опреме, како би се постојећи проблем превазишао. Партиципација би се одредила сходно броју становника сваке локалне самоуправе у односу на укупан број становника оба Округа, са изузећем општине Соко Бања.</w:t>
      </w:r>
    </w:p>
    <w:p w14:paraId="660B080A" w14:textId="77777777" w:rsidR="00243517" w:rsidRPr="00243517" w:rsidRDefault="00243517" w:rsidP="00243517">
      <w:pPr>
        <w:pStyle w:val="Bezrazmaka"/>
        <w:ind w:firstLine="360"/>
        <w:jc w:val="both"/>
        <w:rPr>
          <w:rFonts w:ascii="Times New Roman" w:hAnsi="Times New Roman" w:cs="Times New Roman"/>
          <w:sz w:val="24"/>
          <w:szCs w:val="24"/>
          <w:lang w:val="sr-Cyrl-RS"/>
        </w:rPr>
      </w:pPr>
    </w:p>
    <w:p w14:paraId="50405241" w14:textId="77777777" w:rsidR="00243517" w:rsidRPr="00243517" w:rsidRDefault="00243517" w:rsidP="00243517">
      <w:pPr>
        <w:pStyle w:val="Bezrazmaka"/>
        <w:ind w:firstLine="360"/>
        <w:jc w:val="both"/>
        <w:rPr>
          <w:rFonts w:ascii="Times New Roman" w:hAnsi="Times New Roman" w:cs="Times New Roman"/>
          <w:sz w:val="24"/>
          <w:szCs w:val="24"/>
          <w:lang w:val="sr-Cyrl-RS"/>
        </w:rPr>
      </w:pPr>
      <w:r w:rsidRPr="00243517">
        <w:rPr>
          <w:rFonts w:ascii="Times New Roman" w:hAnsi="Times New Roman" w:cs="Times New Roman"/>
          <w:sz w:val="24"/>
          <w:szCs w:val="24"/>
          <w:lang w:val="sr-Cyrl-RS"/>
        </w:rPr>
        <w:t xml:space="preserve">Представници локалних самоуправа Борског и Зајечарског управног округа, на данашњем састанку договорили су међусобну интерну комуникацију око предлагања и </w:t>
      </w:r>
      <w:r w:rsidRPr="00243517">
        <w:rPr>
          <w:rFonts w:ascii="Times New Roman" w:hAnsi="Times New Roman" w:cs="Times New Roman"/>
          <w:sz w:val="24"/>
          <w:szCs w:val="24"/>
          <w:lang w:val="sr-Cyrl-RS"/>
        </w:rPr>
        <w:lastRenderedPageBreak/>
        <w:t xml:space="preserve">реализације мера у сузбијању пандемије  </w:t>
      </w:r>
      <w:bookmarkStart w:id="0" w:name="_Hlk45869800"/>
      <w:r w:rsidRPr="00243517">
        <w:rPr>
          <w:rFonts w:ascii="Times New Roman" w:hAnsi="Times New Roman" w:cs="Times New Roman"/>
          <w:sz w:val="24"/>
          <w:szCs w:val="24"/>
          <w:lang w:val="sr-Latn-RS"/>
        </w:rPr>
        <w:t>COVID</w:t>
      </w:r>
      <w:bookmarkEnd w:id="0"/>
      <w:r w:rsidRPr="00243517">
        <w:rPr>
          <w:rFonts w:ascii="Times New Roman" w:hAnsi="Times New Roman" w:cs="Times New Roman"/>
          <w:sz w:val="24"/>
          <w:szCs w:val="24"/>
          <w:lang w:val="sr-Latn-RS"/>
        </w:rPr>
        <w:t xml:space="preserve"> -19</w:t>
      </w:r>
      <w:r w:rsidRPr="00243517">
        <w:rPr>
          <w:rFonts w:ascii="Times New Roman" w:hAnsi="Times New Roman" w:cs="Times New Roman"/>
          <w:sz w:val="24"/>
          <w:szCs w:val="24"/>
          <w:lang w:val="sr-Cyrl-RS"/>
        </w:rPr>
        <w:t xml:space="preserve"> на подручју Тимочке Крајине, као и да хитно упуте иницијативу Кризном штабу Републике Србије и ресорном министарству да се одреди потенцијална </w:t>
      </w:r>
      <w:r w:rsidRPr="00243517">
        <w:rPr>
          <w:rFonts w:ascii="Times New Roman" w:hAnsi="Times New Roman" w:cs="Times New Roman"/>
          <w:sz w:val="24"/>
          <w:szCs w:val="24"/>
          <w:lang w:val="sr-Latn-RS"/>
        </w:rPr>
        <w:t>COVID</w:t>
      </w:r>
      <w:r w:rsidRPr="00243517">
        <w:rPr>
          <w:rFonts w:ascii="Times New Roman" w:hAnsi="Times New Roman" w:cs="Times New Roman"/>
          <w:sz w:val="24"/>
          <w:szCs w:val="24"/>
          <w:lang w:val="sr-Cyrl-RS"/>
        </w:rPr>
        <w:t xml:space="preserve"> болница за територију Тимочке Крајине, водећи рачуна о кадровској оспособљености исте.</w:t>
      </w:r>
    </w:p>
    <w:p w14:paraId="4EA073A9" w14:textId="77777777" w:rsidR="00243517" w:rsidRPr="00243517" w:rsidRDefault="00243517" w:rsidP="00243517">
      <w:pPr>
        <w:pStyle w:val="Bezrazmaka"/>
        <w:ind w:firstLine="360"/>
        <w:jc w:val="both"/>
        <w:rPr>
          <w:rFonts w:ascii="Times New Roman" w:hAnsi="Times New Roman" w:cs="Times New Roman"/>
          <w:sz w:val="24"/>
          <w:szCs w:val="24"/>
          <w:lang w:val="sr-Cyrl-RS"/>
        </w:rPr>
      </w:pPr>
    </w:p>
    <w:p w14:paraId="7C81F162" w14:textId="4176C9A5" w:rsidR="00243517" w:rsidRDefault="00243517" w:rsidP="00243517">
      <w:pPr>
        <w:pStyle w:val="Bezrazmaka"/>
        <w:ind w:firstLine="360"/>
        <w:jc w:val="both"/>
        <w:rPr>
          <w:rFonts w:ascii="Times New Roman" w:hAnsi="Times New Roman" w:cs="Times New Roman"/>
          <w:sz w:val="24"/>
          <w:szCs w:val="24"/>
          <w:lang w:val="sr-Cyrl-RS"/>
        </w:rPr>
      </w:pPr>
      <w:r w:rsidRPr="00243517">
        <w:rPr>
          <w:rFonts w:ascii="Times New Roman" w:hAnsi="Times New Roman" w:cs="Times New Roman"/>
          <w:sz w:val="24"/>
          <w:szCs w:val="24"/>
          <w:lang w:val="sr-Cyrl-RS"/>
        </w:rPr>
        <w:t>Начелници оба Округа су преузели обавезу на себе да уз кооринацију Владе Републике Србије раде на кадровском јачању санитарних, здравствених и других републичких инспекција, а све у циљу заштите и безбедности здравља суграђана на територији Борског и Зајечарског управног округа.</w:t>
      </w:r>
    </w:p>
    <w:p w14:paraId="0522A3E0" w14:textId="77777777" w:rsidR="008A1290" w:rsidRDefault="008A1290" w:rsidP="00243517">
      <w:pPr>
        <w:pStyle w:val="Bezrazmaka"/>
        <w:ind w:firstLine="360"/>
        <w:jc w:val="both"/>
        <w:rPr>
          <w:rFonts w:ascii="Times New Roman" w:hAnsi="Times New Roman" w:cs="Times New Roman"/>
          <w:sz w:val="24"/>
          <w:szCs w:val="24"/>
          <w:lang w:val="sr-Cyrl-RS"/>
        </w:rPr>
      </w:pPr>
    </w:p>
    <w:p w14:paraId="02BFFAD9" w14:textId="1A07055D" w:rsidR="00391A10" w:rsidRDefault="00391A10" w:rsidP="00243517">
      <w:pPr>
        <w:pStyle w:val="Bezrazmaka"/>
        <w:ind w:firstLine="360"/>
        <w:jc w:val="both"/>
        <w:rPr>
          <w:rFonts w:ascii="Times New Roman" w:hAnsi="Times New Roman" w:cs="Times New Roman"/>
          <w:sz w:val="24"/>
          <w:szCs w:val="24"/>
          <w:lang w:val="sr-Cyrl-RS"/>
        </w:rPr>
      </w:pPr>
    </w:p>
    <w:p w14:paraId="1A6592E9" w14:textId="1971A1C5" w:rsidR="00391A10" w:rsidRDefault="00391A10" w:rsidP="00243517">
      <w:pPr>
        <w:pStyle w:val="Bezrazmaka"/>
        <w:ind w:firstLine="360"/>
        <w:jc w:val="both"/>
        <w:rPr>
          <w:rFonts w:ascii="Times New Roman" w:hAnsi="Times New Roman" w:cs="Times New Roman"/>
          <w:sz w:val="24"/>
          <w:szCs w:val="24"/>
          <w:lang w:val="sr-Cyrl-RS"/>
        </w:rPr>
      </w:pPr>
      <w:r w:rsidRPr="006C7A12">
        <w:rPr>
          <w:rFonts w:ascii="Times New Roman" w:hAnsi="Times New Roman" w:cs="Times New Roman"/>
          <w:b/>
          <w:bCs/>
          <w:sz w:val="24"/>
          <w:szCs w:val="24"/>
          <w:lang w:val="en-GB"/>
        </w:rPr>
        <w:t>IV</w:t>
      </w:r>
      <w:r w:rsidR="006C7A12">
        <w:rPr>
          <w:rFonts w:ascii="Times New Roman" w:hAnsi="Times New Roman" w:cs="Times New Roman"/>
          <w:b/>
          <w:bCs/>
          <w:sz w:val="24"/>
          <w:szCs w:val="24"/>
          <w:lang w:val="en-GB"/>
        </w:rPr>
        <w:t xml:space="preserve"> </w:t>
      </w:r>
      <w:r w:rsidR="006C7A12" w:rsidRPr="006C7A12">
        <w:rPr>
          <w:rFonts w:ascii="Times New Roman" w:hAnsi="Times New Roman" w:cs="Times New Roman"/>
          <w:sz w:val="24"/>
          <w:szCs w:val="24"/>
          <w:lang w:val="sr-Cyrl-RS"/>
        </w:rPr>
        <w:t>Дана 28.октобра 2020. године одржана је</w:t>
      </w:r>
      <w:r w:rsidR="006C7A12" w:rsidRPr="006C7A12">
        <w:rPr>
          <w:rFonts w:ascii="Times New Roman" w:hAnsi="Times New Roman" w:cs="Times New Roman"/>
          <w:b/>
          <w:bCs/>
          <w:sz w:val="24"/>
          <w:szCs w:val="24"/>
          <w:lang w:val="sr-Cyrl-RS"/>
        </w:rPr>
        <w:t xml:space="preserve"> </w:t>
      </w:r>
      <w:r w:rsidR="006C7A12" w:rsidRPr="006C7A12">
        <w:rPr>
          <w:rFonts w:ascii="Times New Roman" w:hAnsi="Times New Roman" w:cs="Times New Roman"/>
          <w:sz w:val="24"/>
          <w:szCs w:val="24"/>
        </w:rPr>
        <w:t>67. Седниц</w:t>
      </w:r>
      <w:r w:rsidR="006C7A12">
        <w:rPr>
          <w:rFonts w:ascii="Times New Roman" w:hAnsi="Times New Roman" w:cs="Times New Roman"/>
          <w:sz w:val="24"/>
          <w:szCs w:val="24"/>
          <w:lang w:val="sr-Cyrl-RS"/>
        </w:rPr>
        <w:t>а</w:t>
      </w:r>
      <w:r w:rsidR="006C7A12" w:rsidRPr="006C7A12">
        <w:rPr>
          <w:rFonts w:ascii="Times New Roman" w:hAnsi="Times New Roman" w:cs="Times New Roman"/>
          <w:sz w:val="24"/>
          <w:szCs w:val="24"/>
        </w:rPr>
        <w:t xml:space="preserve"> савета Борског управног округа са почетком у 11.00</w:t>
      </w:r>
      <w:r w:rsidR="006C7A12">
        <w:rPr>
          <w:rFonts w:ascii="Times New Roman" w:hAnsi="Times New Roman" w:cs="Times New Roman"/>
          <w:sz w:val="24"/>
          <w:szCs w:val="24"/>
          <w:lang w:val="sr-Cyrl-RS"/>
        </w:rPr>
        <w:t xml:space="preserve"> са следећим</w:t>
      </w:r>
    </w:p>
    <w:p w14:paraId="3757C2A2" w14:textId="3CD27FF1" w:rsidR="006C7A12" w:rsidRDefault="006C7A12" w:rsidP="00243517">
      <w:pPr>
        <w:pStyle w:val="Bezrazmaka"/>
        <w:ind w:firstLine="360"/>
        <w:jc w:val="both"/>
        <w:rPr>
          <w:rFonts w:ascii="Times New Roman" w:hAnsi="Times New Roman" w:cs="Times New Roman"/>
          <w:sz w:val="24"/>
          <w:szCs w:val="24"/>
          <w:lang w:val="sr-Cyrl-RS"/>
        </w:rPr>
      </w:pPr>
    </w:p>
    <w:p w14:paraId="72831824" w14:textId="542C2AC6" w:rsidR="006C7A12" w:rsidRDefault="006C7A12" w:rsidP="006C7A12">
      <w:pPr>
        <w:pStyle w:val="Bezrazmaka"/>
        <w:ind w:firstLine="360"/>
        <w:jc w:val="center"/>
        <w:rPr>
          <w:rFonts w:ascii="Times New Roman" w:hAnsi="Times New Roman" w:cs="Times New Roman"/>
          <w:sz w:val="24"/>
          <w:szCs w:val="24"/>
          <w:lang w:val="sr-Cyrl-RS"/>
        </w:rPr>
      </w:pPr>
      <w:r>
        <w:rPr>
          <w:rFonts w:ascii="Times New Roman" w:hAnsi="Times New Roman" w:cs="Times New Roman"/>
          <w:sz w:val="24"/>
          <w:szCs w:val="24"/>
          <w:lang w:val="sr-Cyrl-RS"/>
        </w:rPr>
        <w:t>Д Н Е В Н И М   Р Е Д О М</w:t>
      </w:r>
    </w:p>
    <w:p w14:paraId="3D71C692" w14:textId="50DBA44F" w:rsidR="006C7A12" w:rsidRDefault="006C7A12" w:rsidP="006C7A12">
      <w:pPr>
        <w:pStyle w:val="Bezrazmaka"/>
        <w:ind w:firstLine="360"/>
        <w:jc w:val="center"/>
        <w:rPr>
          <w:rFonts w:ascii="Times New Roman" w:hAnsi="Times New Roman" w:cs="Times New Roman"/>
          <w:sz w:val="24"/>
          <w:szCs w:val="24"/>
          <w:lang w:val="sr-Cyrl-RS"/>
        </w:rPr>
      </w:pPr>
    </w:p>
    <w:p w14:paraId="153B394D" w14:textId="6B0C2F60" w:rsidR="006C7A12" w:rsidRPr="00C20104" w:rsidRDefault="006C7A12" w:rsidP="006C7A12">
      <w:pPr>
        <w:pStyle w:val="Bezrazmaka"/>
        <w:numPr>
          <w:ilvl w:val="0"/>
          <w:numId w:val="25"/>
        </w:numPr>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Координација рада начелника управних округа, јединица локалних самоуправа</w:t>
      </w:r>
      <w:r w:rsidR="00C20104">
        <w:rPr>
          <w:rFonts w:ascii="Times New Roman" w:hAnsi="Times New Roman" w:cs="Times New Roman"/>
          <w:sz w:val="24"/>
          <w:szCs w:val="24"/>
          <w:lang w:val="sr-Cyrl-RS"/>
        </w:rPr>
        <w:t xml:space="preserve"> и републичких инспекција на сузбијању ширења вируса Ковид – 19</w:t>
      </w:r>
    </w:p>
    <w:p w14:paraId="4D8272EE" w14:textId="77777777" w:rsidR="00C20104" w:rsidRPr="00C20104" w:rsidRDefault="00C20104" w:rsidP="00C20104">
      <w:pPr>
        <w:pStyle w:val="Bezrazmaka"/>
        <w:ind w:left="720"/>
        <w:jc w:val="both"/>
        <w:rPr>
          <w:rFonts w:ascii="Times New Roman" w:hAnsi="Times New Roman" w:cs="Times New Roman"/>
          <w:b/>
          <w:bCs/>
          <w:sz w:val="24"/>
          <w:szCs w:val="24"/>
          <w:lang w:val="sr-Cyrl-RS"/>
        </w:rPr>
      </w:pPr>
    </w:p>
    <w:p w14:paraId="5CCAA6E5" w14:textId="3F7F7AF2" w:rsidR="00C20104" w:rsidRPr="005E76ED" w:rsidRDefault="00C20104" w:rsidP="006C7A12">
      <w:pPr>
        <w:pStyle w:val="Bezrazmaka"/>
        <w:numPr>
          <w:ilvl w:val="0"/>
          <w:numId w:val="25"/>
        </w:numPr>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Разно</w:t>
      </w:r>
    </w:p>
    <w:p w14:paraId="189C6112" w14:textId="77777777" w:rsidR="005E76ED" w:rsidRPr="006C7A12" w:rsidRDefault="005E76ED" w:rsidP="005E76ED">
      <w:pPr>
        <w:pStyle w:val="Bezrazmaka"/>
        <w:jc w:val="both"/>
        <w:rPr>
          <w:rFonts w:ascii="Times New Roman" w:hAnsi="Times New Roman" w:cs="Times New Roman"/>
          <w:b/>
          <w:bCs/>
          <w:sz w:val="24"/>
          <w:szCs w:val="24"/>
          <w:lang w:val="sr-Cyrl-RS"/>
        </w:rPr>
      </w:pPr>
    </w:p>
    <w:p w14:paraId="5B22F4C6" w14:textId="4ACE927D" w:rsidR="00243517" w:rsidRPr="006B6B0F" w:rsidRDefault="005E76ED" w:rsidP="00DA1593">
      <w:pPr>
        <w:spacing w:after="0" w:line="240" w:lineRule="auto"/>
        <w:ind w:firstLine="360"/>
        <w:jc w:val="both"/>
        <w:rPr>
          <w:rFonts w:ascii="Times New Roman" w:hAnsi="Times New Roman" w:cs="Times New Roman"/>
          <w:b/>
          <w:bCs/>
          <w:sz w:val="24"/>
          <w:szCs w:val="24"/>
          <w:lang w:val="sr-Cyrl-RS"/>
        </w:rPr>
      </w:pPr>
      <w:r w:rsidRPr="005E76ED">
        <w:rPr>
          <w:rFonts w:ascii="Times New Roman" w:hAnsi="Times New Roman" w:cs="Times New Roman"/>
          <w:sz w:val="24"/>
          <w:szCs w:val="24"/>
        </w:rPr>
        <w:t>У великој сали Дома културе</w:t>
      </w:r>
      <w:r w:rsidR="002C11C4">
        <w:rPr>
          <w:rFonts w:ascii="Times New Roman" w:hAnsi="Times New Roman" w:cs="Times New Roman"/>
          <w:sz w:val="24"/>
          <w:szCs w:val="24"/>
          <w:lang w:val="sr-Cyrl-RS"/>
        </w:rPr>
        <w:t xml:space="preserve"> у Бору</w:t>
      </w:r>
      <w:r w:rsidRPr="005E76ED">
        <w:rPr>
          <w:rFonts w:ascii="Times New Roman" w:hAnsi="Times New Roman" w:cs="Times New Roman"/>
          <w:sz w:val="24"/>
          <w:szCs w:val="24"/>
        </w:rPr>
        <w:t xml:space="preserve">, одржана је 67. седница Савета </w:t>
      </w:r>
      <w:r w:rsidR="006B6B0F">
        <w:rPr>
          <w:rFonts w:ascii="Times New Roman" w:hAnsi="Times New Roman" w:cs="Times New Roman"/>
          <w:sz w:val="24"/>
          <w:szCs w:val="24"/>
          <w:lang w:val="sr-Cyrl-RS"/>
        </w:rPr>
        <w:t xml:space="preserve">Борског управног </w:t>
      </w:r>
      <w:r w:rsidRPr="005E76ED">
        <w:rPr>
          <w:rFonts w:ascii="Times New Roman" w:hAnsi="Times New Roman" w:cs="Times New Roman"/>
          <w:sz w:val="24"/>
          <w:szCs w:val="24"/>
        </w:rPr>
        <w:t>округа уз присуство свих представника локалних самоуправа са територије округа, начелницима</w:t>
      </w:r>
      <w:r w:rsidR="004755BD">
        <w:rPr>
          <w:rFonts w:ascii="Times New Roman" w:hAnsi="Times New Roman" w:cs="Times New Roman"/>
          <w:sz w:val="24"/>
          <w:szCs w:val="24"/>
          <w:lang w:val="sr-Cyrl-RS"/>
        </w:rPr>
        <w:t xml:space="preserve"> градске у општинских </w:t>
      </w:r>
      <w:r w:rsidRPr="005E76ED">
        <w:rPr>
          <w:rFonts w:ascii="Times New Roman" w:hAnsi="Times New Roman" w:cs="Times New Roman"/>
          <w:sz w:val="24"/>
          <w:szCs w:val="24"/>
        </w:rPr>
        <w:t>управа, начелницима локалних инспекцијских органа и начелицима републичких инспекција</w:t>
      </w:r>
      <w:r w:rsidR="006B6B0F">
        <w:rPr>
          <w:rFonts w:ascii="Times New Roman" w:hAnsi="Times New Roman" w:cs="Times New Roman"/>
          <w:sz w:val="24"/>
          <w:szCs w:val="24"/>
          <w:lang w:val="sr-Cyrl-RS"/>
        </w:rPr>
        <w:t>, уз поштовање прописаних мера.</w:t>
      </w:r>
    </w:p>
    <w:p w14:paraId="788DE973" w14:textId="7741D61D" w:rsidR="00790D9B" w:rsidRPr="00243517" w:rsidRDefault="00790D9B" w:rsidP="00DA1593">
      <w:pPr>
        <w:spacing w:after="0" w:line="240" w:lineRule="auto"/>
        <w:ind w:firstLine="360"/>
        <w:jc w:val="both"/>
        <w:rPr>
          <w:rFonts w:ascii="Times New Roman" w:hAnsi="Times New Roman" w:cs="Times New Roman"/>
          <w:sz w:val="24"/>
          <w:szCs w:val="24"/>
          <w:lang w:val="sr-Cyrl-RS"/>
        </w:rPr>
      </w:pPr>
    </w:p>
    <w:p w14:paraId="33C001C2" w14:textId="2359C575" w:rsidR="00790D9B" w:rsidRPr="006B6B0F" w:rsidRDefault="006B6B0F" w:rsidP="00DA1593">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На овој седници д</w:t>
      </w:r>
      <w:r w:rsidRPr="006B6B0F">
        <w:rPr>
          <w:rFonts w:ascii="Times New Roman" w:hAnsi="Times New Roman" w:cs="Times New Roman"/>
          <w:sz w:val="24"/>
          <w:szCs w:val="24"/>
        </w:rPr>
        <w:t xml:space="preserve">оговорена је координација рада јединица локалних самоуправа и републичких инспекција на сузбијању ширења вируса Ковид-19, уз поштовање мера које је прописала Влада Републике Србије, уз </w:t>
      </w:r>
      <w:r>
        <w:rPr>
          <w:rFonts w:ascii="Times New Roman" w:hAnsi="Times New Roman" w:cs="Times New Roman"/>
          <w:sz w:val="24"/>
          <w:szCs w:val="24"/>
          <w:lang w:val="sr-Cyrl-RS"/>
        </w:rPr>
        <w:t>С</w:t>
      </w:r>
      <w:r w:rsidRPr="006B6B0F">
        <w:rPr>
          <w:rFonts w:ascii="Times New Roman" w:hAnsi="Times New Roman" w:cs="Times New Roman"/>
          <w:sz w:val="24"/>
          <w:szCs w:val="24"/>
        </w:rPr>
        <w:t>тручно-методолошко Упутвств</w:t>
      </w:r>
      <w:r>
        <w:rPr>
          <w:rFonts w:ascii="Times New Roman" w:hAnsi="Times New Roman" w:cs="Times New Roman"/>
          <w:sz w:val="24"/>
          <w:szCs w:val="24"/>
          <w:lang w:val="sr-Cyrl-RS"/>
        </w:rPr>
        <w:t>о</w:t>
      </w:r>
      <w:r w:rsidRPr="006B6B0F">
        <w:rPr>
          <w:rFonts w:ascii="Times New Roman" w:hAnsi="Times New Roman" w:cs="Times New Roman"/>
          <w:sz w:val="24"/>
          <w:szCs w:val="24"/>
        </w:rPr>
        <w:t xml:space="preserve"> за усклађене инспекциј</w:t>
      </w:r>
      <w:r>
        <w:rPr>
          <w:rFonts w:ascii="Times New Roman" w:hAnsi="Times New Roman" w:cs="Times New Roman"/>
          <w:sz w:val="24"/>
          <w:szCs w:val="24"/>
          <w:lang w:val="sr-Cyrl-RS"/>
        </w:rPr>
        <w:t>ске</w:t>
      </w:r>
      <w:r w:rsidRPr="006B6B0F">
        <w:rPr>
          <w:rFonts w:ascii="Times New Roman" w:hAnsi="Times New Roman" w:cs="Times New Roman"/>
          <w:sz w:val="24"/>
          <w:szCs w:val="24"/>
        </w:rPr>
        <w:t xml:space="preserve"> надзоре и пружање правне помоћи санитарној инспекцији у контроли придржавања прописаних противпандемијских мера, односно прописаних обавеза и мера за спречавање и сузбијање заразне болести КОВИД-19 изазване вирусом САРС-КОВ-2.</w:t>
      </w:r>
    </w:p>
    <w:p w14:paraId="79005AD1" w14:textId="77777777" w:rsidR="00DA1593" w:rsidRPr="00DA1593" w:rsidRDefault="00DA1593" w:rsidP="00DA1593">
      <w:pPr>
        <w:spacing w:after="0" w:line="240" w:lineRule="auto"/>
        <w:jc w:val="both"/>
        <w:rPr>
          <w:rFonts w:ascii="Times New Roman" w:hAnsi="Times New Roman" w:cs="Times New Roman"/>
          <w:sz w:val="24"/>
          <w:szCs w:val="24"/>
        </w:rPr>
      </w:pPr>
    </w:p>
    <w:p w14:paraId="5458BE28" w14:textId="77777777" w:rsidR="00BD1354" w:rsidRPr="00DA1593" w:rsidRDefault="00BD1354" w:rsidP="00BD1354">
      <w:pPr>
        <w:pStyle w:val="Bezrazmaka"/>
        <w:ind w:firstLine="720"/>
        <w:jc w:val="both"/>
        <w:rPr>
          <w:rFonts w:ascii="Times New Roman" w:hAnsi="Times New Roman" w:cs="Times New Roman"/>
          <w:b/>
          <w:sz w:val="24"/>
          <w:szCs w:val="24"/>
          <w:lang w:val="sr-Cyrl-CS"/>
        </w:rPr>
      </w:pPr>
    </w:p>
    <w:p w14:paraId="7C31D36A" w14:textId="77777777" w:rsidR="00F80E16" w:rsidRPr="00DA1593" w:rsidRDefault="00F80E16" w:rsidP="00F80E16">
      <w:pPr>
        <w:spacing w:after="0" w:line="240" w:lineRule="auto"/>
        <w:jc w:val="both"/>
        <w:rPr>
          <w:rFonts w:ascii="Times New Roman" w:hAnsi="Times New Roman" w:cs="Times New Roman"/>
          <w:sz w:val="24"/>
          <w:szCs w:val="24"/>
          <w:lang w:val="sr-Cyrl-RS"/>
        </w:rPr>
      </w:pPr>
    </w:p>
    <w:p w14:paraId="1E887B2D" w14:textId="77777777" w:rsidR="00F80E16" w:rsidRPr="00DA1593" w:rsidRDefault="00F80E16" w:rsidP="00F80E16">
      <w:pPr>
        <w:spacing w:after="0" w:line="240" w:lineRule="auto"/>
        <w:jc w:val="both"/>
        <w:rPr>
          <w:rFonts w:ascii="Times New Roman" w:hAnsi="Times New Roman" w:cs="Times New Roman"/>
          <w:sz w:val="24"/>
          <w:szCs w:val="24"/>
          <w:lang w:val="sr-Cyrl-RS"/>
        </w:rPr>
      </w:pPr>
    </w:p>
    <w:p w14:paraId="74EA35F3" w14:textId="77777777" w:rsidR="00F80E16" w:rsidRDefault="00F80E16" w:rsidP="00F80E16">
      <w:pPr>
        <w:spacing w:after="0" w:line="240" w:lineRule="auto"/>
        <w:jc w:val="both"/>
        <w:rPr>
          <w:rFonts w:ascii="Times New Roman" w:hAnsi="Times New Roman" w:cs="Times New Roman"/>
          <w:sz w:val="24"/>
          <w:szCs w:val="24"/>
          <w:lang w:val="sr-Cyrl-RS"/>
        </w:rPr>
      </w:pPr>
    </w:p>
    <w:p w14:paraId="5824ABDA" w14:textId="77777777" w:rsidR="00F80E16" w:rsidRPr="00F80E16" w:rsidRDefault="00F80E16" w:rsidP="00F80E16">
      <w:pPr>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rPr>
        <w:t xml:space="preserve">                                                                                                        </w:t>
      </w:r>
      <w:r w:rsidRPr="00F80E16">
        <w:rPr>
          <w:rFonts w:ascii="Times New Roman" w:hAnsi="Times New Roman" w:cs="Times New Roman"/>
          <w:b/>
          <w:sz w:val="24"/>
          <w:szCs w:val="24"/>
          <w:lang w:val="sr-Cyrl-RS"/>
        </w:rPr>
        <w:t xml:space="preserve">НАЧЕЛНИК БОРСКОГ </w:t>
      </w:r>
    </w:p>
    <w:p w14:paraId="11E1BEB6" w14:textId="77777777" w:rsidR="00F80E16" w:rsidRPr="00F80E16" w:rsidRDefault="00F80E16" w:rsidP="00F80E16">
      <w:pPr>
        <w:spacing w:after="0" w:line="240" w:lineRule="auto"/>
        <w:jc w:val="both"/>
        <w:rPr>
          <w:rFonts w:ascii="Times New Roman" w:hAnsi="Times New Roman" w:cs="Times New Roman"/>
          <w:b/>
          <w:sz w:val="24"/>
          <w:szCs w:val="24"/>
          <w:lang w:val="sr-Cyrl-RS"/>
        </w:rPr>
      </w:pPr>
      <w:r w:rsidRPr="00F80E16">
        <w:rPr>
          <w:rFonts w:ascii="Times New Roman" w:hAnsi="Times New Roman" w:cs="Times New Roman"/>
          <w:b/>
          <w:sz w:val="24"/>
          <w:szCs w:val="24"/>
          <w:lang w:val="sr-Cyrl-RS"/>
        </w:rPr>
        <w:t xml:space="preserve">                                                                                                         УПРАВНОГ ОКРУГА</w:t>
      </w:r>
    </w:p>
    <w:p w14:paraId="1C5E10E7" w14:textId="77777777" w:rsidR="00F80E16" w:rsidRPr="00F80E16" w:rsidRDefault="00F80E16" w:rsidP="00F80E16">
      <w:pPr>
        <w:spacing w:after="0" w:line="240" w:lineRule="auto"/>
        <w:jc w:val="both"/>
        <w:rPr>
          <w:rFonts w:ascii="Times New Roman" w:hAnsi="Times New Roman" w:cs="Times New Roman"/>
          <w:b/>
          <w:sz w:val="24"/>
          <w:szCs w:val="24"/>
          <w:lang w:val="sr-Cyrl-RS"/>
        </w:rPr>
      </w:pPr>
      <w:r w:rsidRPr="00F80E16">
        <w:rPr>
          <w:rFonts w:ascii="Times New Roman" w:hAnsi="Times New Roman" w:cs="Times New Roman"/>
          <w:b/>
          <w:sz w:val="24"/>
          <w:szCs w:val="24"/>
          <w:lang w:val="sr-Cyrl-RS"/>
        </w:rPr>
        <w:t xml:space="preserve">                                                                                                        мр Владимир Станковић</w:t>
      </w:r>
    </w:p>
    <w:sectPr w:rsidR="00F80E16" w:rsidRPr="00F80E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D5D92" w14:textId="77777777" w:rsidR="00C23AA2" w:rsidRDefault="00C23AA2" w:rsidP="001461BA">
      <w:pPr>
        <w:spacing w:after="0" w:line="240" w:lineRule="auto"/>
      </w:pPr>
      <w:r>
        <w:separator/>
      </w:r>
    </w:p>
  </w:endnote>
  <w:endnote w:type="continuationSeparator" w:id="0">
    <w:p w14:paraId="13DBB39C" w14:textId="77777777" w:rsidR="00C23AA2" w:rsidRDefault="00C23AA2" w:rsidP="0014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513047"/>
      <w:docPartObj>
        <w:docPartGallery w:val="Page Numbers (Bottom of Page)"/>
        <w:docPartUnique/>
      </w:docPartObj>
    </w:sdtPr>
    <w:sdtEndPr/>
    <w:sdtContent>
      <w:p w14:paraId="63A8736A" w14:textId="25B7CFAC" w:rsidR="001D6F12" w:rsidRDefault="001D6F12">
        <w:pPr>
          <w:pStyle w:val="Podnojestranice"/>
          <w:jc w:val="center"/>
        </w:pPr>
        <w:r>
          <w:fldChar w:fldCharType="begin"/>
        </w:r>
        <w:r>
          <w:instrText>PAGE   \* MERGEFORMAT</w:instrText>
        </w:r>
        <w:r>
          <w:fldChar w:fldCharType="separate"/>
        </w:r>
        <w:r>
          <w:rPr>
            <w:lang w:val="sr-Latn-RS"/>
          </w:rPr>
          <w:t>2</w:t>
        </w:r>
        <w:r>
          <w:fldChar w:fldCharType="end"/>
        </w:r>
      </w:p>
    </w:sdtContent>
  </w:sdt>
  <w:p w14:paraId="60D6586E" w14:textId="77777777" w:rsidR="001461BA" w:rsidRDefault="001461BA">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D3EB9" w14:textId="77777777" w:rsidR="00C23AA2" w:rsidRDefault="00C23AA2" w:rsidP="001461BA">
      <w:pPr>
        <w:spacing w:after="0" w:line="240" w:lineRule="auto"/>
      </w:pPr>
      <w:r>
        <w:separator/>
      </w:r>
    </w:p>
  </w:footnote>
  <w:footnote w:type="continuationSeparator" w:id="0">
    <w:p w14:paraId="2A491772" w14:textId="77777777" w:rsidR="00C23AA2" w:rsidRDefault="00C23AA2" w:rsidP="00146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3DC"/>
    <w:multiLevelType w:val="hybridMultilevel"/>
    <w:tmpl w:val="4B78A5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B152B"/>
    <w:multiLevelType w:val="hybridMultilevel"/>
    <w:tmpl w:val="270EA344"/>
    <w:lvl w:ilvl="0" w:tplc="2B467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C6B58"/>
    <w:multiLevelType w:val="hybridMultilevel"/>
    <w:tmpl w:val="0CA42B54"/>
    <w:lvl w:ilvl="0" w:tplc="8EBE9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941E1"/>
    <w:multiLevelType w:val="hybridMultilevel"/>
    <w:tmpl w:val="DA4E9F44"/>
    <w:lvl w:ilvl="0" w:tplc="5ECC1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C3A69"/>
    <w:multiLevelType w:val="hybridMultilevel"/>
    <w:tmpl w:val="281889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1C56494B"/>
    <w:multiLevelType w:val="hybridMultilevel"/>
    <w:tmpl w:val="0CD46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F202C"/>
    <w:multiLevelType w:val="hybridMultilevel"/>
    <w:tmpl w:val="3E40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F1776"/>
    <w:multiLevelType w:val="hybridMultilevel"/>
    <w:tmpl w:val="F27E748E"/>
    <w:lvl w:ilvl="0" w:tplc="B8F8A0E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554847"/>
    <w:multiLevelType w:val="hybridMultilevel"/>
    <w:tmpl w:val="5FAA73BA"/>
    <w:lvl w:ilvl="0" w:tplc="0C4E4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B082E"/>
    <w:multiLevelType w:val="hybridMultilevel"/>
    <w:tmpl w:val="DC74CE38"/>
    <w:lvl w:ilvl="0" w:tplc="29F4F8C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B57C71"/>
    <w:multiLevelType w:val="hybridMultilevel"/>
    <w:tmpl w:val="460CBCD2"/>
    <w:lvl w:ilvl="0" w:tplc="F3FA4D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BA7D73"/>
    <w:multiLevelType w:val="hybridMultilevel"/>
    <w:tmpl w:val="F482A63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2" w15:restartNumberingAfterBreak="0">
    <w:nsid w:val="3B1A0751"/>
    <w:multiLevelType w:val="hybridMultilevel"/>
    <w:tmpl w:val="D576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63CF1"/>
    <w:multiLevelType w:val="hybridMultilevel"/>
    <w:tmpl w:val="7F0A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53862"/>
    <w:multiLevelType w:val="hybridMultilevel"/>
    <w:tmpl w:val="BC6054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9E7DE5"/>
    <w:multiLevelType w:val="hybridMultilevel"/>
    <w:tmpl w:val="F19E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C248A"/>
    <w:multiLevelType w:val="hybridMultilevel"/>
    <w:tmpl w:val="819EF406"/>
    <w:lvl w:ilvl="0" w:tplc="EB3034F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4861B7"/>
    <w:multiLevelType w:val="hybridMultilevel"/>
    <w:tmpl w:val="3520838C"/>
    <w:lvl w:ilvl="0" w:tplc="C7BC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FF406A"/>
    <w:multiLevelType w:val="hybridMultilevel"/>
    <w:tmpl w:val="1BD2B920"/>
    <w:lvl w:ilvl="0" w:tplc="3DE03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183E86"/>
    <w:multiLevelType w:val="hybridMultilevel"/>
    <w:tmpl w:val="F68032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C48D3"/>
    <w:multiLevelType w:val="hybridMultilevel"/>
    <w:tmpl w:val="367EF90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1" w15:restartNumberingAfterBreak="0">
    <w:nsid w:val="597E0C82"/>
    <w:multiLevelType w:val="hybridMultilevel"/>
    <w:tmpl w:val="11D21E22"/>
    <w:lvl w:ilvl="0" w:tplc="13A06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1235EA"/>
    <w:multiLevelType w:val="hybridMultilevel"/>
    <w:tmpl w:val="AD564C6A"/>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5304F"/>
    <w:multiLevelType w:val="hybridMultilevel"/>
    <w:tmpl w:val="5AB68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E36B0E"/>
    <w:multiLevelType w:val="hybridMultilevel"/>
    <w:tmpl w:val="3148F3BC"/>
    <w:lvl w:ilvl="0" w:tplc="1020FC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
  </w:num>
  <w:num w:numId="3">
    <w:abstractNumId w:val="4"/>
  </w:num>
  <w:num w:numId="4">
    <w:abstractNumId w:val="7"/>
  </w:num>
  <w:num w:numId="5">
    <w:abstractNumId w:val="3"/>
  </w:num>
  <w:num w:numId="6">
    <w:abstractNumId w:val="6"/>
  </w:num>
  <w:num w:numId="7">
    <w:abstractNumId w:val="16"/>
  </w:num>
  <w:num w:numId="8">
    <w:abstractNumId w:val="8"/>
  </w:num>
  <w:num w:numId="9">
    <w:abstractNumId w:val="1"/>
  </w:num>
  <w:num w:numId="10">
    <w:abstractNumId w:val="18"/>
  </w:num>
  <w:num w:numId="11">
    <w:abstractNumId w:val="22"/>
  </w:num>
  <w:num w:numId="12">
    <w:abstractNumId w:val="13"/>
  </w:num>
  <w:num w:numId="13">
    <w:abstractNumId w:val="19"/>
  </w:num>
  <w:num w:numId="14">
    <w:abstractNumId w:val="21"/>
  </w:num>
  <w:num w:numId="15">
    <w:abstractNumId w:val="12"/>
  </w:num>
  <w:num w:numId="16">
    <w:abstractNumId w:val="10"/>
  </w:num>
  <w:num w:numId="17">
    <w:abstractNumId w:val="9"/>
  </w:num>
  <w:num w:numId="18">
    <w:abstractNumId w:val="0"/>
  </w:num>
  <w:num w:numId="19">
    <w:abstractNumId w:val="20"/>
  </w:num>
  <w:num w:numId="20">
    <w:abstractNumId w:val="11"/>
  </w:num>
  <w:num w:numId="21">
    <w:abstractNumId w:val="17"/>
  </w:num>
  <w:num w:numId="22">
    <w:abstractNumId w:val="23"/>
  </w:num>
  <w:num w:numId="23">
    <w:abstractNumId w:val="15"/>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E2"/>
    <w:rsid w:val="00044E02"/>
    <w:rsid w:val="0009208F"/>
    <w:rsid w:val="000B3316"/>
    <w:rsid w:val="000D2193"/>
    <w:rsid w:val="000F6F70"/>
    <w:rsid w:val="0012044A"/>
    <w:rsid w:val="0013190B"/>
    <w:rsid w:val="0013281F"/>
    <w:rsid w:val="001461BA"/>
    <w:rsid w:val="001D60B2"/>
    <w:rsid w:val="001D6F12"/>
    <w:rsid w:val="001F6356"/>
    <w:rsid w:val="002004AF"/>
    <w:rsid w:val="00204134"/>
    <w:rsid w:val="00243517"/>
    <w:rsid w:val="0025153F"/>
    <w:rsid w:val="00281021"/>
    <w:rsid w:val="00282645"/>
    <w:rsid w:val="002B5D29"/>
    <w:rsid w:val="002C11C4"/>
    <w:rsid w:val="00302C6F"/>
    <w:rsid w:val="00322458"/>
    <w:rsid w:val="00390B79"/>
    <w:rsid w:val="00391A10"/>
    <w:rsid w:val="003E5DD4"/>
    <w:rsid w:val="004755BD"/>
    <w:rsid w:val="004822B2"/>
    <w:rsid w:val="00485691"/>
    <w:rsid w:val="004B7D74"/>
    <w:rsid w:val="004F2117"/>
    <w:rsid w:val="004F62BE"/>
    <w:rsid w:val="00510B0C"/>
    <w:rsid w:val="005565CC"/>
    <w:rsid w:val="00573786"/>
    <w:rsid w:val="00597C63"/>
    <w:rsid w:val="005A5B45"/>
    <w:rsid w:val="005E76ED"/>
    <w:rsid w:val="005F7C8B"/>
    <w:rsid w:val="00672BB3"/>
    <w:rsid w:val="00694974"/>
    <w:rsid w:val="006B6B0F"/>
    <w:rsid w:val="006C7A12"/>
    <w:rsid w:val="006F0A34"/>
    <w:rsid w:val="006F124D"/>
    <w:rsid w:val="006F3F5C"/>
    <w:rsid w:val="0071122B"/>
    <w:rsid w:val="00755D25"/>
    <w:rsid w:val="00790D9B"/>
    <w:rsid w:val="007D7EF8"/>
    <w:rsid w:val="007E5D9B"/>
    <w:rsid w:val="00800206"/>
    <w:rsid w:val="00806B70"/>
    <w:rsid w:val="00844049"/>
    <w:rsid w:val="00876664"/>
    <w:rsid w:val="008929C7"/>
    <w:rsid w:val="008A1290"/>
    <w:rsid w:val="008D3755"/>
    <w:rsid w:val="00901B94"/>
    <w:rsid w:val="009030E9"/>
    <w:rsid w:val="00904DA0"/>
    <w:rsid w:val="00917E1B"/>
    <w:rsid w:val="009357B0"/>
    <w:rsid w:val="00970E09"/>
    <w:rsid w:val="0097401B"/>
    <w:rsid w:val="009F6E04"/>
    <w:rsid w:val="00A12F99"/>
    <w:rsid w:val="00A4421B"/>
    <w:rsid w:val="00AA5053"/>
    <w:rsid w:val="00AB5A05"/>
    <w:rsid w:val="00B0364F"/>
    <w:rsid w:val="00B32124"/>
    <w:rsid w:val="00B36226"/>
    <w:rsid w:val="00B427C1"/>
    <w:rsid w:val="00B46F8E"/>
    <w:rsid w:val="00B85E35"/>
    <w:rsid w:val="00B85F1F"/>
    <w:rsid w:val="00BA172E"/>
    <w:rsid w:val="00BB6702"/>
    <w:rsid w:val="00BC26CD"/>
    <w:rsid w:val="00BC6B41"/>
    <w:rsid w:val="00BD1354"/>
    <w:rsid w:val="00BE6802"/>
    <w:rsid w:val="00C06302"/>
    <w:rsid w:val="00C20104"/>
    <w:rsid w:val="00C23AA2"/>
    <w:rsid w:val="00C40B22"/>
    <w:rsid w:val="00C414E2"/>
    <w:rsid w:val="00C44DF8"/>
    <w:rsid w:val="00C86B2A"/>
    <w:rsid w:val="00CA5A02"/>
    <w:rsid w:val="00CC0352"/>
    <w:rsid w:val="00CE53E4"/>
    <w:rsid w:val="00CF5984"/>
    <w:rsid w:val="00CF59EE"/>
    <w:rsid w:val="00D14EE2"/>
    <w:rsid w:val="00D334B9"/>
    <w:rsid w:val="00D36E72"/>
    <w:rsid w:val="00D76F54"/>
    <w:rsid w:val="00D87704"/>
    <w:rsid w:val="00DA1593"/>
    <w:rsid w:val="00DA6F30"/>
    <w:rsid w:val="00DB79F1"/>
    <w:rsid w:val="00DE34C4"/>
    <w:rsid w:val="00E06AA4"/>
    <w:rsid w:val="00E11944"/>
    <w:rsid w:val="00E2049A"/>
    <w:rsid w:val="00E57D48"/>
    <w:rsid w:val="00EA5A54"/>
    <w:rsid w:val="00ED7BCA"/>
    <w:rsid w:val="00EE0B2A"/>
    <w:rsid w:val="00EF3796"/>
    <w:rsid w:val="00F80E16"/>
    <w:rsid w:val="00F93B9B"/>
    <w:rsid w:val="00FA5B5B"/>
    <w:rsid w:val="00FD229C"/>
    <w:rsid w:val="00FD60FD"/>
    <w:rsid w:val="00FE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BB43"/>
  <w15:chartTrackingRefBased/>
  <w15:docId w15:val="{AD2D56F8-8D0F-4712-AE7C-0040D2D0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E2"/>
    <w:pPr>
      <w:spacing w:after="200" w:line="276" w:lineRule="auto"/>
    </w:p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D14EE2"/>
    <w:pPr>
      <w:spacing w:after="0" w:line="240" w:lineRule="auto"/>
    </w:pPr>
  </w:style>
  <w:style w:type="table" w:styleId="Koordinatnamreatabele">
    <w:name w:val="Table Grid"/>
    <w:basedOn w:val="Normalnatabela"/>
    <w:uiPriority w:val="59"/>
    <w:rsid w:val="00D14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sussalistom">
    <w:name w:val="List Paragraph"/>
    <w:basedOn w:val="Normal"/>
    <w:uiPriority w:val="34"/>
    <w:qFormat/>
    <w:rsid w:val="00D14EE2"/>
    <w:pPr>
      <w:ind w:left="720"/>
      <w:contextualSpacing/>
    </w:pPr>
  </w:style>
  <w:style w:type="paragraph" w:styleId="NormalWeb">
    <w:name w:val="Normal (Web)"/>
    <w:basedOn w:val="Normal"/>
    <w:uiPriority w:val="99"/>
    <w:semiHidden/>
    <w:unhideWhenUsed/>
    <w:rsid w:val="00E06AA4"/>
    <w:pPr>
      <w:spacing w:before="100" w:beforeAutospacing="1" w:after="100" w:afterAutospacing="1" w:line="240" w:lineRule="auto"/>
    </w:pPr>
    <w:rPr>
      <w:rFonts w:ascii="Times New Roman" w:eastAsia="Times New Roman" w:hAnsi="Times New Roman" w:cs="Times New Roman"/>
      <w:sz w:val="24"/>
      <w:szCs w:val="24"/>
    </w:rPr>
  </w:style>
  <w:style w:type="paragraph" w:styleId="Zaglavljestranice">
    <w:name w:val="header"/>
    <w:basedOn w:val="Normal"/>
    <w:link w:val="ZaglavljestraniceChar"/>
    <w:uiPriority w:val="99"/>
    <w:rsid w:val="00E06AA4"/>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Podrazumevanifontpasusa"/>
    <w:uiPriority w:val="99"/>
    <w:semiHidden/>
    <w:rsid w:val="00E06AA4"/>
  </w:style>
  <w:style w:type="character" w:customStyle="1" w:styleId="ZaglavljestraniceChar">
    <w:name w:val="Zaglavlje stranice Char"/>
    <w:link w:val="Zaglavljestranice"/>
    <w:uiPriority w:val="99"/>
    <w:locked/>
    <w:rsid w:val="00E06AA4"/>
    <w:rPr>
      <w:rFonts w:ascii="Times New Roman" w:eastAsia="MS Mincho" w:hAnsi="Times New Roman" w:cs="Times New Roman"/>
      <w:sz w:val="24"/>
      <w:szCs w:val="24"/>
    </w:rPr>
  </w:style>
  <w:style w:type="paragraph" w:styleId="Podnojestranice">
    <w:name w:val="footer"/>
    <w:basedOn w:val="Normal"/>
    <w:link w:val="PodnojestraniceChar"/>
    <w:uiPriority w:val="99"/>
    <w:unhideWhenUsed/>
    <w:rsid w:val="001461BA"/>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1461BA"/>
  </w:style>
  <w:style w:type="paragraph" w:styleId="Tekstubaloniu">
    <w:name w:val="Balloon Text"/>
    <w:basedOn w:val="Normal"/>
    <w:link w:val="TekstubaloniuChar"/>
    <w:uiPriority w:val="99"/>
    <w:semiHidden/>
    <w:unhideWhenUsed/>
    <w:rsid w:val="00F80E16"/>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F80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5B6A-27F8-49B2-B31B-C20EFF80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12</Pages>
  <Words>3763</Words>
  <Characters>21453</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 Prvulovic</cp:lastModifiedBy>
  <cp:revision>119</cp:revision>
  <cp:lastPrinted>2020-01-16T13:38:00Z</cp:lastPrinted>
  <dcterms:created xsi:type="dcterms:W3CDTF">2019-01-30T07:50:00Z</dcterms:created>
  <dcterms:modified xsi:type="dcterms:W3CDTF">2021-01-21T10:42:00Z</dcterms:modified>
</cp:coreProperties>
</file>