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FB5" w:rsidRDefault="00490FB5" w:rsidP="00490FB5">
      <w:r>
        <w:rPr>
          <w:b/>
          <w:bCs/>
          <w:noProof/>
          <w:lang w:eastAsia="en-GB"/>
        </w:rPr>
        <w:drawing>
          <wp:inline distT="0" distB="0" distL="0" distR="0" wp14:anchorId="4318E15D" wp14:editId="2C8A862D">
            <wp:extent cx="873654" cy="619125"/>
            <wp:effectExtent l="0" t="0" r="317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17779" cy="650394"/>
                    </a:xfrm>
                    <a:prstGeom prst="rect">
                      <a:avLst/>
                    </a:prstGeom>
                    <a:noFill/>
                    <a:ln>
                      <a:noFill/>
                    </a:ln>
                  </pic:spPr>
                </pic:pic>
              </a:graphicData>
            </a:graphic>
          </wp:inline>
        </w:drawing>
      </w:r>
    </w:p>
    <w:p w:rsidR="00490FB5" w:rsidRPr="000B13B2" w:rsidRDefault="00490FB5" w:rsidP="00490FB5">
      <w:pPr>
        <w:pStyle w:val="NoSpacing"/>
        <w:rPr>
          <w:b/>
          <w:bCs/>
          <w:noProof/>
          <w:lang w:val="sr-Cyrl-RS"/>
        </w:rPr>
      </w:pPr>
      <w:r w:rsidRPr="000B13B2">
        <w:rPr>
          <w:b/>
          <w:bCs/>
          <w:noProof/>
          <w:lang w:val="sr-Cyrl-RS"/>
        </w:rPr>
        <w:t>Република Србија</w:t>
      </w:r>
    </w:p>
    <w:p w:rsidR="00490FB5" w:rsidRPr="000B13B2" w:rsidRDefault="00490FB5" w:rsidP="00490FB5">
      <w:pPr>
        <w:pStyle w:val="NoSpacing"/>
        <w:rPr>
          <w:b/>
          <w:bCs/>
          <w:lang w:val="sr-Cyrl-RS"/>
        </w:rPr>
      </w:pPr>
      <w:r w:rsidRPr="000B13B2">
        <w:rPr>
          <w:b/>
          <w:bCs/>
          <w:noProof/>
          <w:lang w:val="sr-Cyrl-RS"/>
        </w:rPr>
        <w:t>БОРСКИ УПРАВНИ ОКРУГ</w:t>
      </w:r>
    </w:p>
    <w:p w:rsidR="002435D1" w:rsidRPr="002435D1" w:rsidRDefault="00490FB5" w:rsidP="002435D1">
      <w:pPr>
        <w:pStyle w:val="NoSpacing"/>
        <w:rPr>
          <w:rFonts w:cs="Times New Roman"/>
          <w:b/>
          <w:szCs w:val="24"/>
          <w:lang w:val="sr-Cyrl-RS"/>
        </w:rPr>
      </w:pPr>
      <w:r w:rsidRPr="00394335">
        <w:rPr>
          <w:b/>
          <w:bCs/>
          <w:lang w:val="sr-Cyrl-RS"/>
        </w:rPr>
        <w:t xml:space="preserve">Број: </w:t>
      </w:r>
      <w:r w:rsidR="002435D1" w:rsidRPr="002435D1">
        <w:rPr>
          <w:rFonts w:cs="Times New Roman"/>
          <w:b/>
          <w:szCs w:val="24"/>
          <w:lang w:val="sr-Cyrl-RS"/>
        </w:rPr>
        <w:t>914-06-8 /2018-01</w:t>
      </w:r>
    </w:p>
    <w:p w:rsidR="00490FB5" w:rsidRPr="001E467C" w:rsidRDefault="00490FB5" w:rsidP="00490FB5">
      <w:pPr>
        <w:pStyle w:val="NoSpacing"/>
        <w:rPr>
          <w:b/>
          <w:bCs/>
          <w:lang w:val="sr-Cyrl-RS"/>
        </w:rPr>
      </w:pPr>
      <w:r>
        <w:rPr>
          <w:b/>
          <w:bCs/>
          <w:lang w:val="sr-Cyrl-RS"/>
        </w:rPr>
        <w:t>Датум:</w:t>
      </w:r>
      <w:r w:rsidR="002435D1">
        <w:rPr>
          <w:b/>
          <w:bCs/>
          <w:lang w:val="sr-Cyrl-RS"/>
        </w:rPr>
        <w:t xml:space="preserve"> 01.12.2018.године</w:t>
      </w:r>
    </w:p>
    <w:p w:rsidR="00490FB5" w:rsidRDefault="00490FB5" w:rsidP="00490FB5">
      <w:pPr>
        <w:pStyle w:val="NoSpacing"/>
        <w:rPr>
          <w:b/>
          <w:bCs/>
          <w:lang w:val="sr-Cyrl-RS"/>
        </w:rPr>
      </w:pPr>
      <w:r w:rsidRPr="00394335">
        <w:rPr>
          <w:b/>
          <w:bCs/>
          <w:lang w:val="sr-Cyrl-RS"/>
        </w:rPr>
        <w:t>Б о р</w:t>
      </w: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2435D1">
      <w:pPr>
        <w:pStyle w:val="NoSpacing"/>
        <w:jc w:val="center"/>
        <w:rPr>
          <w:b/>
          <w:bCs/>
          <w:lang w:val="sr-Cyrl-RS"/>
        </w:rPr>
      </w:pPr>
      <w:r>
        <w:rPr>
          <w:b/>
          <w:bCs/>
          <w:lang w:val="sr-Cyrl-RS"/>
        </w:rPr>
        <w:t>ПОСЛОВНИК О РАДУ САВЕТА</w:t>
      </w:r>
    </w:p>
    <w:p w:rsidR="002435D1" w:rsidRDefault="002435D1" w:rsidP="002435D1">
      <w:pPr>
        <w:pStyle w:val="NoSpacing"/>
        <w:jc w:val="center"/>
        <w:rPr>
          <w:b/>
          <w:bCs/>
          <w:lang w:val="sr-Cyrl-RS"/>
        </w:rPr>
      </w:pPr>
      <w:r>
        <w:rPr>
          <w:b/>
          <w:bCs/>
          <w:lang w:val="sr-Cyrl-RS"/>
        </w:rPr>
        <w:t>БОРСКОГ УПРАВНОГ ОКРУГА</w:t>
      </w: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490FB5">
      <w:pPr>
        <w:pStyle w:val="NoSpacing"/>
        <w:rPr>
          <w:b/>
          <w:bCs/>
          <w:lang w:val="sr-Cyrl-RS"/>
        </w:rPr>
      </w:pPr>
    </w:p>
    <w:p w:rsidR="002435D1" w:rsidRDefault="002435D1" w:rsidP="002435D1">
      <w:pPr>
        <w:pStyle w:val="NoSpacing"/>
        <w:jc w:val="center"/>
        <w:rPr>
          <w:b/>
          <w:bCs/>
          <w:lang w:val="sr-Cyrl-RS"/>
        </w:rPr>
      </w:pPr>
      <w:r>
        <w:rPr>
          <w:b/>
          <w:bCs/>
          <w:lang w:val="sr-Cyrl-RS"/>
        </w:rPr>
        <w:t>Бор, новембар 2018.године</w:t>
      </w:r>
    </w:p>
    <w:p w:rsidR="003B179A" w:rsidRDefault="003B179A" w:rsidP="002435D1">
      <w:pPr>
        <w:pStyle w:val="NoSpacing"/>
        <w:jc w:val="center"/>
        <w:rPr>
          <w:b/>
          <w:bCs/>
          <w:lang w:val="sr-Cyrl-RS"/>
        </w:rPr>
      </w:pPr>
    </w:p>
    <w:p w:rsidR="003B179A" w:rsidRDefault="003B179A" w:rsidP="002435D1">
      <w:pPr>
        <w:pStyle w:val="NoSpacing"/>
        <w:jc w:val="center"/>
        <w:rPr>
          <w:b/>
          <w:bCs/>
          <w:lang w:val="sr-Cyrl-RS"/>
        </w:rPr>
      </w:pPr>
    </w:p>
    <w:p w:rsidR="003B179A" w:rsidRDefault="003B179A" w:rsidP="002435D1">
      <w:pPr>
        <w:pStyle w:val="NoSpacing"/>
        <w:jc w:val="center"/>
        <w:rPr>
          <w:b/>
          <w:bCs/>
          <w:lang w:val="sr-Cyrl-RS"/>
        </w:rPr>
      </w:pPr>
    </w:p>
    <w:p w:rsidR="003B179A" w:rsidRDefault="003B179A" w:rsidP="002435D1">
      <w:pPr>
        <w:pStyle w:val="NoSpacing"/>
        <w:jc w:val="center"/>
        <w:rPr>
          <w:b/>
          <w:bCs/>
          <w:lang w:val="sr-Cyrl-RS"/>
        </w:rPr>
      </w:pPr>
    </w:p>
    <w:p w:rsidR="003B179A" w:rsidRDefault="003B179A" w:rsidP="002435D1">
      <w:pPr>
        <w:pStyle w:val="NoSpacing"/>
        <w:jc w:val="center"/>
        <w:rPr>
          <w:b/>
          <w:bCs/>
          <w:lang w:val="sr-Cyrl-RS"/>
        </w:rPr>
      </w:pPr>
    </w:p>
    <w:p w:rsidR="003B179A" w:rsidRDefault="003B179A" w:rsidP="002435D1">
      <w:pPr>
        <w:pStyle w:val="NoSpacing"/>
        <w:jc w:val="center"/>
        <w:rPr>
          <w:b/>
          <w:bCs/>
          <w:lang w:val="sr-Cyrl-RS"/>
        </w:rPr>
      </w:pPr>
    </w:p>
    <w:p w:rsidR="003B179A" w:rsidRDefault="003B179A" w:rsidP="00954497">
      <w:pPr>
        <w:pStyle w:val="NoSpacing"/>
        <w:ind w:firstLine="720"/>
        <w:jc w:val="both"/>
        <w:rPr>
          <w:bCs/>
          <w:lang w:val="sr-Cyrl-RS"/>
        </w:rPr>
      </w:pPr>
      <w:r>
        <w:rPr>
          <w:bCs/>
          <w:lang w:val="sr-Cyrl-RS"/>
        </w:rPr>
        <w:lastRenderedPageBreak/>
        <w:t xml:space="preserve">На основу члана 11 Уро начину рада Савта управнокруга („Службени гласник РС“, број 15/06 ) Савет Борског управног округа донео је </w:t>
      </w:r>
    </w:p>
    <w:p w:rsidR="003B179A" w:rsidRDefault="003B179A" w:rsidP="003B179A">
      <w:pPr>
        <w:pStyle w:val="NoSpacing"/>
        <w:jc w:val="both"/>
        <w:rPr>
          <w:bCs/>
          <w:lang w:val="sr-Cyrl-RS"/>
        </w:rPr>
      </w:pPr>
    </w:p>
    <w:p w:rsidR="003B179A" w:rsidRDefault="003B179A" w:rsidP="003B179A">
      <w:pPr>
        <w:pStyle w:val="NoSpacing"/>
        <w:jc w:val="both"/>
        <w:rPr>
          <w:bCs/>
          <w:lang w:val="sr-Cyrl-RS"/>
        </w:rPr>
      </w:pPr>
    </w:p>
    <w:p w:rsidR="003B179A" w:rsidRDefault="003B179A" w:rsidP="003B179A">
      <w:pPr>
        <w:pStyle w:val="NoSpacing"/>
        <w:jc w:val="both"/>
        <w:rPr>
          <w:bCs/>
          <w:lang w:val="sr-Cyrl-RS"/>
        </w:rPr>
      </w:pPr>
    </w:p>
    <w:p w:rsidR="003B179A" w:rsidRDefault="003B179A" w:rsidP="003B179A">
      <w:pPr>
        <w:pStyle w:val="NoSpacing"/>
        <w:jc w:val="both"/>
        <w:rPr>
          <w:bCs/>
          <w:lang w:val="sr-Cyrl-RS"/>
        </w:rPr>
      </w:pPr>
    </w:p>
    <w:p w:rsidR="003B179A" w:rsidRDefault="003B179A" w:rsidP="00954497">
      <w:pPr>
        <w:pStyle w:val="NoSpacing"/>
        <w:jc w:val="center"/>
        <w:rPr>
          <w:bCs/>
          <w:lang w:val="sr-Cyrl-RS"/>
        </w:rPr>
      </w:pPr>
      <w:r>
        <w:rPr>
          <w:bCs/>
          <w:lang w:val="sr-Cyrl-RS"/>
        </w:rPr>
        <w:t>ПОСЛОВНИК О РАДУ САВЕТА</w:t>
      </w:r>
    </w:p>
    <w:p w:rsidR="003B179A" w:rsidRDefault="003B179A" w:rsidP="00954497">
      <w:pPr>
        <w:pStyle w:val="NoSpacing"/>
        <w:jc w:val="center"/>
        <w:rPr>
          <w:bCs/>
          <w:lang w:val="sr-Cyrl-RS"/>
        </w:rPr>
      </w:pPr>
      <w:r>
        <w:rPr>
          <w:bCs/>
          <w:lang w:val="sr-Cyrl-RS"/>
        </w:rPr>
        <w:t>БОРСКОГ УПРАВНОГ ОКРУГА</w:t>
      </w:r>
    </w:p>
    <w:p w:rsidR="003B179A" w:rsidRDefault="003B179A" w:rsidP="003B179A">
      <w:pPr>
        <w:pStyle w:val="NoSpacing"/>
        <w:jc w:val="both"/>
        <w:rPr>
          <w:bCs/>
          <w:lang w:val="sr-Cyrl-RS"/>
        </w:rPr>
      </w:pPr>
    </w:p>
    <w:p w:rsidR="003B179A" w:rsidRDefault="003B179A" w:rsidP="003B179A">
      <w:pPr>
        <w:pStyle w:val="NoSpacing"/>
        <w:jc w:val="both"/>
        <w:rPr>
          <w:bCs/>
          <w:lang w:val="sr-Cyrl-RS"/>
        </w:rPr>
      </w:pPr>
    </w:p>
    <w:p w:rsidR="003B179A" w:rsidRDefault="003B179A" w:rsidP="00954497">
      <w:pPr>
        <w:pStyle w:val="NoSpacing"/>
        <w:jc w:val="center"/>
        <w:rPr>
          <w:bCs/>
          <w:lang w:val="sr-Cyrl-RS"/>
        </w:rPr>
      </w:pPr>
      <w:r>
        <w:rPr>
          <w:bCs/>
          <w:lang w:val="sr-Cyrl-RS"/>
        </w:rPr>
        <w:t>Члан 1</w:t>
      </w:r>
    </w:p>
    <w:p w:rsidR="003B179A" w:rsidRDefault="003B179A" w:rsidP="003B179A">
      <w:pPr>
        <w:pStyle w:val="NoSpacing"/>
        <w:jc w:val="both"/>
        <w:rPr>
          <w:bCs/>
          <w:lang w:val="sr-Cyrl-RS"/>
        </w:rPr>
      </w:pPr>
    </w:p>
    <w:p w:rsidR="003B179A" w:rsidRDefault="003B179A" w:rsidP="00954497">
      <w:pPr>
        <w:pStyle w:val="NoSpacing"/>
        <w:ind w:firstLine="720"/>
        <w:jc w:val="both"/>
        <w:rPr>
          <w:bCs/>
          <w:lang w:val="sr-Cyrl-RS"/>
        </w:rPr>
      </w:pPr>
      <w:r>
        <w:rPr>
          <w:bCs/>
          <w:lang w:val="sr-Cyrl-RS"/>
        </w:rPr>
        <w:t>Овим послвником Савета Борског управног округа утврђује се начин рада и дношеља закључака Савета Борског управног округа.</w:t>
      </w:r>
    </w:p>
    <w:p w:rsidR="003B179A" w:rsidRDefault="003B179A" w:rsidP="003B179A">
      <w:pPr>
        <w:pStyle w:val="NoSpacing"/>
        <w:jc w:val="both"/>
        <w:rPr>
          <w:bCs/>
          <w:lang w:val="sr-Cyrl-RS"/>
        </w:rPr>
      </w:pPr>
    </w:p>
    <w:p w:rsidR="003B179A" w:rsidRDefault="003B179A" w:rsidP="00954497">
      <w:pPr>
        <w:pStyle w:val="NoSpacing"/>
        <w:jc w:val="center"/>
        <w:rPr>
          <w:bCs/>
          <w:lang w:val="sr-Cyrl-RS"/>
        </w:rPr>
      </w:pPr>
      <w:r>
        <w:rPr>
          <w:bCs/>
          <w:lang w:val="sr-Cyrl-RS"/>
        </w:rPr>
        <w:t>Члан 2</w:t>
      </w:r>
    </w:p>
    <w:p w:rsidR="003B179A" w:rsidRDefault="003B179A" w:rsidP="003B179A">
      <w:pPr>
        <w:pStyle w:val="NoSpacing"/>
        <w:jc w:val="both"/>
        <w:rPr>
          <w:bCs/>
          <w:lang w:val="sr-Cyrl-RS"/>
        </w:rPr>
      </w:pPr>
    </w:p>
    <w:p w:rsidR="003B179A" w:rsidRDefault="003B179A" w:rsidP="00954497">
      <w:pPr>
        <w:pStyle w:val="NoSpacing"/>
        <w:ind w:firstLine="720"/>
        <w:jc w:val="both"/>
        <w:rPr>
          <w:bCs/>
          <w:lang w:val="sr-Cyrl-RS"/>
        </w:rPr>
      </w:pPr>
      <w:r>
        <w:rPr>
          <w:bCs/>
          <w:lang w:val="sr-Cyrl-RS"/>
        </w:rPr>
        <w:t>Савет Борског упраног округа чине начелник Борског управног округа, градоначленик града Бора и председници општина Мајданпек, Неготин и Кладово.</w:t>
      </w:r>
    </w:p>
    <w:p w:rsidR="003B179A" w:rsidRDefault="003B179A" w:rsidP="003B179A">
      <w:pPr>
        <w:pStyle w:val="NoSpacing"/>
        <w:jc w:val="both"/>
        <w:rPr>
          <w:bCs/>
          <w:lang w:val="sr-Cyrl-RS"/>
        </w:rPr>
      </w:pPr>
    </w:p>
    <w:p w:rsidR="003B179A" w:rsidRDefault="003B179A" w:rsidP="00954497">
      <w:pPr>
        <w:pStyle w:val="NoSpacing"/>
        <w:jc w:val="center"/>
        <w:rPr>
          <w:bCs/>
          <w:lang w:val="sr-Cyrl-RS"/>
        </w:rPr>
      </w:pPr>
      <w:r>
        <w:rPr>
          <w:bCs/>
          <w:lang w:val="sr-Cyrl-RS"/>
        </w:rPr>
        <w:t>Члан 3</w:t>
      </w:r>
    </w:p>
    <w:p w:rsidR="003B179A" w:rsidRDefault="003B179A" w:rsidP="003B179A">
      <w:pPr>
        <w:pStyle w:val="NoSpacing"/>
        <w:jc w:val="both"/>
        <w:rPr>
          <w:bCs/>
          <w:lang w:val="sr-Cyrl-RS"/>
        </w:rPr>
      </w:pPr>
    </w:p>
    <w:p w:rsidR="003B179A" w:rsidRDefault="003B179A" w:rsidP="00954497">
      <w:pPr>
        <w:pStyle w:val="NoSpacing"/>
        <w:ind w:firstLine="720"/>
        <w:jc w:val="both"/>
        <w:rPr>
          <w:bCs/>
          <w:lang w:val="sr-Cyrl-RS"/>
        </w:rPr>
      </w:pPr>
      <w:r>
        <w:rPr>
          <w:bCs/>
          <w:lang w:val="sr-Cyrl-RS"/>
        </w:rPr>
        <w:t>Рад Савета је јаван и довија се на седницама које се по правилу одржавају у седишту Борског управног округа у Бору.</w:t>
      </w:r>
    </w:p>
    <w:p w:rsidR="003B179A" w:rsidRDefault="003B179A" w:rsidP="00954497">
      <w:pPr>
        <w:pStyle w:val="NoSpacing"/>
        <w:ind w:firstLine="720"/>
        <w:jc w:val="both"/>
        <w:rPr>
          <w:bCs/>
          <w:lang w:val="sr-Cyrl-RS"/>
        </w:rPr>
      </w:pPr>
      <w:r>
        <w:rPr>
          <w:bCs/>
          <w:lang w:val="sr-Cyrl-RS"/>
        </w:rPr>
        <w:t>Седнице Савета се могу одржавати и у седишту града Бора као и у општинама са подручја Борског управног округа, о чему одлучује председник Савета на предлог чланова Савета.</w:t>
      </w:r>
    </w:p>
    <w:p w:rsidR="00D52A50" w:rsidRDefault="00D52A50" w:rsidP="003B179A">
      <w:pPr>
        <w:pStyle w:val="NoSpacing"/>
        <w:jc w:val="both"/>
        <w:rPr>
          <w:bCs/>
          <w:lang w:val="sr-Cyrl-RS"/>
        </w:rPr>
      </w:pPr>
    </w:p>
    <w:p w:rsidR="00D52A50" w:rsidRDefault="00D52A50" w:rsidP="00954497">
      <w:pPr>
        <w:pStyle w:val="NoSpacing"/>
        <w:jc w:val="center"/>
        <w:rPr>
          <w:bCs/>
          <w:lang w:val="sr-Cyrl-RS"/>
        </w:rPr>
      </w:pPr>
      <w:r>
        <w:rPr>
          <w:bCs/>
          <w:lang w:val="sr-Cyrl-RS"/>
        </w:rPr>
        <w:t>Члан 4</w:t>
      </w:r>
    </w:p>
    <w:p w:rsidR="00D52A50" w:rsidRDefault="00D52A50" w:rsidP="003B179A">
      <w:pPr>
        <w:pStyle w:val="NoSpacing"/>
        <w:jc w:val="both"/>
        <w:rPr>
          <w:bCs/>
          <w:lang w:val="sr-Cyrl-RS"/>
        </w:rPr>
      </w:pPr>
    </w:p>
    <w:p w:rsidR="00D52A50" w:rsidRDefault="00D52A50" w:rsidP="00954497">
      <w:pPr>
        <w:pStyle w:val="NoSpacing"/>
        <w:ind w:firstLine="720"/>
        <w:jc w:val="both"/>
        <w:rPr>
          <w:bCs/>
          <w:lang w:val="sr-Cyrl-RS"/>
        </w:rPr>
      </w:pPr>
      <w:r>
        <w:rPr>
          <w:bCs/>
          <w:lang w:val="sr-Cyrl-RS"/>
        </w:rPr>
        <w:t>Седнице Савета сазива и истим председава начелник Борског управног округа</w:t>
      </w:r>
    </w:p>
    <w:p w:rsidR="00D52A50" w:rsidRDefault="00D52A50" w:rsidP="003B179A">
      <w:pPr>
        <w:pStyle w:val="NoSpacing"/>
        <w:jc w:val="both"/>
        <w:rPr>
          <w:bCs/>
          <w:lang w:val="sr-Cyrl-RS"/>
        </w:rPr>
      </w:pPr>
    </w:p>
    <w:p w:rsidR="00D52A50" w:rsidRDefault="00D52A50" w:rsidP="00954497">
      <w:pPr>
        <w:pStyle w:val="NoSpacing"/>
        <w:ind w:firstLine="720"/>
        <w:jc w:val="both"/>
        <w:rPr>
          <w:bCs/>
          <w:lang w:val="sr-Cyrl-RS"/>
        </w:rPr>
      </w:pPr>
      <w:r>
        <w:rPr>
          <w:bCs/>
          <w:lang w:val="sr-Cyrl-RS"/>
        </w:rPr>
        <w:t>Седнице Савета одржавају се најмаље једном у два месеца. Начленик управног округа дужан је да сазове седницу Савета ако то затраже најмање две трећине чланова.</w:t>
      </w:r>
    </w:p>
    <w:p w:rsidR="00D52A50" w:rsidRDefault="00D52A50" w:rsidP="003B179A">
      <w:pPr>
        <w:pStyle w:val="NoSpacing"/>
        <w:jc w:val="both"/>
        <w:rPr>
          <w:bCs/>
          <w:lang w:val="sr-Cyrl-RS"/>
        </w:rPr>
      </w:pPr>
    </w:p>
    <w:p w:rsidR="00D52A50" w:rsidRDefault="00D52A50" w:rsidP="00954497">
      <w:pPr>
        <w:pStyle w:val="NoSpacing"/>
        <w:ind w:firstLine="720"/>
        <w:jc w:val="both"/>
        <w:rPr>
          <w:bCs/>
          <w:lang w:val="sr-Cyrl-RS"/>
        </w:rPr>
      </w:pPr>
      <w:r>
        <w:rPr>
          <w:bCs/>
          <w:lang w:val="sr-Cyrl-RS"/>
        </w:rPr>
        <w:t>Рад Савета је јаван.</w:t>
      </w:r>
    </w:p>
    <w:p w:rsidR="00D52A50" w:rsidRDefault="00D52A50" w:rsidP="003B179A">
      <w:pPr>
        <w:pStyle w:val="NoSpacing"/>
        <w:jc w:val="both"/>
        <w:rPr>
          <w:bCs/>
          <w:lang w:val="sr-Cyrl-RS"/>
        </w:rPr>
      </w:pPr>
    </w:p>
    <w:p w:rsidR="00D52A50" w:rsidRPr="003B179A" w:rsidRDefault="00D52A50" w:rsidP="00954497">
      <w:pPr>
        <w:pStyle w:val="NoSpacing"/>
        <w:ind w:firstLine="720"/>
        <w:jc w:val="both"/>
        <w:rPr>
          <w:bCs/>
          <w:lang w:val="sr-Cyrl-RS"/>
        </w:rPr>
      </w:pPr>
      <w:r>
        <w:rPr>
          <w:bCs/>
          <w:lang w:val="sr-Cyrl-RS"/>
        </w:rPr>
        <w:t>У раду Савета, зависно од дневног реда, могу учествовати представници Окружних подручних јединица органа државне управе са подручја Борског управног округа, представници подручних јединица органа државне управе које су образоване за подручје шире или уже од подручја Борског управног округа, представници органа и служби општина са подручја Борског управног округа и стручњаци за одређене области.</w:t>
      </w:r>
    </w:p>
    <w:p w:rsidR="00490FB5" w:rsidRDefault="00490FB5" w:rsidP="00490FB5">
      <w:pPr>
        <w:pStyle w:val="NoSpacing"/>
        <w:rPr>
          <w:b/>
          <w:bCs/>
          <w:lang w:val="sr-Cyrl-RS"/>
        </w:rPr>
      </w:pPr>
    </w:p>
    <w:p w:rsidR="009F5C5A" w:rsidRDefault="009F5C5A" w:rsidP="00490FB5">
      <w:pPr>
        <w:pStyle w:val="NoSpacing"/>
        <w:rPr>
          <w:b/>
          <w:bCs/>
          <w:lang w:val="sr-Cyrl-RS"/>
        </w:rPr>
      </w:pPr>
    </w:p>
    <w:p w:rsidR="009F5C5A" w:rsidRDefault="009F5C5A" w:rsidP="009F5C5A">
      <w:pPr>
        <w:pStyle w:val="NoSpacing"/>
        <w:jc w:val="center"/>
        <w:rPr>
          <w:bCs/>
          <w:lang w:val="sr-Cyrl-RS"/>
        </w:rPr>
      </w:pPr>
      <w:r w:rsidRPr="009F5C5A">
        <w:rPr>
          <w:bCs/>
          <w:lang w:val="sr-Cyrl-RS"/>
        </w:rPr>
        <w:t>Члан 5</w:t>
      </w:r>
    </w:p>
    <w:p w:rsidR="009F5C5A" w:rsidRDefault="009F5C5A" w:rsidP="009F5C5A">
      <w:pPr>
        <w:pStyle w:val="NoSpacing"/>
        <w:jc w:val="center"/>
        <w:rPr>
          <w:bCs/>
          <w:lang w:val="sr-Cyrl-RS"/>
        </w:rPr>
      </w:pPr>
    </w:p>
    <w:p w:rsidR="009F5C5A" w:rsidRDefault="009F5C5A" w:rsidP="009F5C5A">
      <w:pPr>
        <w:pStyle w:val="NoSpacing"/>
        <w:ind w:firstLine="720"/>
        <w:jc w:val="both"/>
        <w:rPr>
          <w:bCs/>
          <w:lang w:val="sr-Cyrl-RS"/>
        </w:rPr>
      </w:pPr>
      <w:r>
        <w:rPr>
          <w:bCs/>
          <w:lang w:val="sr-Cyrl-RS"/>
        </w:rPr>
        <w:t>У раду Савета Округа учествује и секретар Савета, без права одлучивања.</w:t>
      </w:r>
    </w:p>
    <w:p w:rsidR="009F5C5A" w:rsidRDefault="009F5C5A" w:rsidP="009F5C5A">
      <w:pPr>
        <w:pStyle w:val="NoSpacing"/>
        <w:jc w:val="both"/>
        <w:rPr>
          <w:bCs/>
          <w:lang w:val="sr-Cyrl-RS"/>
        </w:rPr>
      </w:pPr>
    </w:p>
    <w:p w:rsidR="009F5C5A" w:rsidRDefault="009F5C5A" w:rsidP="009F5C5A">
      <w:pPr>
        <w:pStyle w:val="NoSpacing"/>
        <w:ind w:firstLine="720"/>
        <w:jc w:val="both"/>
        <w:rPr>
          <w:bCs/>
          <w:lang w:val="sr-Cyrl-RS"/>
        </w:rPr>
      </w:pPr>
      <w:r>
        <w:rPr>
          <w:bCs/>
          <w:lang w:val="sr-Cyrl-RS"/>
        </w:rPr>
        <w:t>Секретара Савта Борског управног округа одређује Савет на својој првој седници, из Стручне службе Борског уравног округа, а на предлог председника Савета.</w:t>
      </w:r>
    </w:p>
    <w:p w:rsidR="009F5C5A" w:rsidRDefault="009F5C5A" w:rsidP="009F5C5A">
      <w:pPr>
        <w:pStyle w:val="NoSpacing"/>
        <w:jc w:val="center"/>
        <w:rPr>
          <w:bCs/>
          <w:lang w:val="sr-Cyrl-RS"/>
        </w:rPr>
      </w:pPr>
      <w:r>
        <w:rPr>
          <w:bCs/>
          <w:lang w:val="sr-Cyrl-RS"/>
        </w:rPr>
        <w:lastRenderedPageBreak/>
        <w:t>Члан 6</w:t>
      </w:r>
    </w:p>
    <w:p w:rsidR="009F5C5A" w:rsidRDefault="009F5C5A" w:rsidP="009F5C5A">
      <w:pPr>
        <w:pStyle w:val="NoSpacing"/>
        <w:jc w:val="both"/>
        <w:rPr>
          <w:bCs/>
          <w:lang w:val="sr-Cyrl-RS"/>
        </w:rPr>
      </w:pPr>
    </w:p>
    <w:p w:rsidR="009F5C5A" w:rsidRDefault="009F5C5A" w:rsidP="009F5C5A">
      <w:pPr>
        <w:pStyle w:val="NoSpacing"/>
        <w:ind w:firstLine="720"/>
        <w:jc w:val="both"/>
        <w:rPr>
          <w:bCs/>
          <w:lang w:val="sr-Cyrl-RS"/>
        </w:rPr>
      </w:pPr>
      <w:r>
        <w:rPr>
          <w:bCs/>
          <w:lang w:val="sr-Cyrl-RS"/>
        </w:rPr>
        <w:t>Одлуке савета доносе се у форми Закључка, већином гласова чланова Савета.</w:t>
      </w:r>
    </w:p>
    <w:p w:rsidR="009F5C5A" w:rsidRDefault="009F5C5A" w:rsidP="009F5C5A">
      <w:pPr>
        <w:pStyle w:val="NoSpacing"/>
        <w:jc w:val="both"/>
        <w:rPr>
          <w:bCs/>
          <w:lang w:val="sr-Cyrl-RS"/>
        </w:rPr>
      </w:pPr>
    </w:p>
    <w:p w:rsidR="009F5C5A" w:rsidRDefault="009F5C5A" w:rsidP="009F5C5A">
      <w:pPr>
        <w:pStyle w:val="NoSpacing"/>
        <w:ind w:firstLine="720"/>
        <w:jc w:val="both"/>
        <w:rPr>
          <w:bCs/>
          <w:lang w:val="sr-Cyrl-RS"/>
        </w:rPr>
      </w:pPr>
      <w:r>
        <w:rPr>
          <w:bCs/>
          <w:lang w:val="sr-Cyrl-RS"/>
        </w:rPr>
        <w:t>Гласање на седници је јавно.</w:t>
      </w:r>
    </w:p>
    <w:p w:rsidR="009F5C5A" w:rsidRDefault="009F5C5A" w:rsidP="009F5C5A">
      <w:pPr>
        <w:pStyle w:val="NoSpacing"/>
        <w:jc w:val="both"/>
        <w:rPr>
          <w:bCs/>
          <w:lang w:val="sr-Cyrl-RS"/>
        </w:rPr>
      </w:pPr>
    </w:p>
    <w:p w:rsidR="009F5C5A" w:rsidRDefault="009F5C5A" w:rsidP="009F5C5A">
      <w:pPr>
        <w:pStyle w:val="NoSpacing"/>
        <w:ind w:firstLine="720"/>
        <w:jc w:val="both"/>
        <w:rPr>
          <w:bCs/>
          <w:lang w:val="sr-Cyrl-RS"/>
        </w:rPr>
      </w:pPr>
      <w:r>
        <w:rPr>
          <w:bCs/>
          <w:lang w:val="sr-Cyrl-RS"/>
        </w:rPr>
        <w:t>Закључци се достављају Влади Републике Србије, министарствима и другим државним ораганима на даље поступање у оквиру надлежности.</w:t>
      </w:r>
    </w:p>
    <w:p w:rsidR="003D7B85" w:rsidRDefault="003D7B85" w:rsidP="009F5C5A">
      <w:pPr>
        <w:pStyle w:val="NoSpacing"/>
        <w:ind w:firstLine="720"/>
        <w:jc w:val="both"/>
        <w:rPr>
          <w:bCs/>
          <w:lang w:val="sr-Cyrl-RS"/>
        </w:rPr>
      </w:pPr>
    </w:p>
    <w:p w:rsidR="003D7B85" w:rsidRDefault="003D7B85" w:rsidP="003D7B85">
      <w:pPr>
        <w:pStyle w:val="NoSpacing"/>
        <w:ind w:firstLine="720"/>
        <w:jc w:val="center"/>
        <w:rPr>
          <w:bCs/>
          <w:lang w:val="sr-Cyrl-RS"/>
        </w:rPr>
      </w:pPr>
      <w:r>
        <w:rPr>
          <w:bCs/>
          <w:lang w:val="sr-Cyrl-RS"/>
        </w:rPr>
        <w:t>Члан 7</w:t>
      </w:r>
    </w:p>
    <w:p w:rsidR="003D7B85" w:rsidRDefault="003D7B85" w:rsidP="009F5C5A">
      <w:pPr>
        <w:pStyle w:val="NoSpacing"/>
        <w:ind w:firstLine="720"/>
        <w:jc w:val="both"/>
        <w:rPr>
          <w:bCs/>
          <w:lang w:val="sr-Cyrl-RS"/>
        </w:rPr>
      </w:pPr>
    </w:p>
    <w:p w:rsidR="003D7B85" w:rsidRDefault="003D7B85" w:rsidP="009F5C5A">
      <w:pPr>
        <w:pStyle w:val="NoSpacing"/>
        <w:ind w:firstLine="720"/>
        <w:jc w:val="both"/>
        <w:rPr>
          <w:bCs/>
          <w:lang w:val="sr-Cyrl-RS"/>
        </w:rPr>
      </w:pPr>
      <w:r>
        <w:rPr>
          <w:bCs/>
          <w:lang w:val="sr-Cyrl-RS"/>
        </w:rPr>
        <w:t>Уколико је градоначелник или председник одређене локалне самоупаве са територије управног округа спречен да присуствује седници Савета на седници га може мењати лице које он овласти, с тим што то лице нема право одлучивања на седници.</w:t>
      </w:r>
    </w:p>
    <w:p w:rsidR="00C74A75" w:rsidRDefault="00C74A75" w:rsidP="009F5C5A">
      <w:pPr>
        <w:pStyle w:val="NoSpacing"/>
        <w:ind w:firstLine="720"/>
        <w:jc w:val="both"/>
        <w:rPr>
          <w:bCs/>
          <w:lang w:val="sr-Cyrl-RS"/>
        </w:rPr>
      </w:pPr>
    </w:p>
    <w:p w:rsidR="00C74A75" w:rsidRDefault="00C74A75" w:rsidP="00C74A75">
      <w:pPr>
        <w:pStyle w:val="NoSpacing"/>
        <w:ind w:firstLine="720"/>
        <w:jc w:val="center"/>
        <w:rPr>
          <w:bCs/>
          <w:lang w:val="sr-Cyrl-RS"/>
        </w:rPr>
      </w:pPr>
      <w:r>
        <w:rPr>
          <w:bCs/>
          <w:lang w:val="sr-Cyrl-RS"/>
        </w:rPr>
        <w:t>Члан 8</w:t>
      </w:r>
    </w:p>
    <w:p w:rsidR="00C74A75" w:rsidRDefault="00C74A75" w:rsidP="009F5C5A">
      <w:pPr>
        <w:pStyle w:val="NoSpacing"/>
        <w:ind w:firstLine="720"/>
        <w:jc w:val="both"/>
        <w:rPr>
          <w:bCs/>
          <w:lang w:val="sr-Cyrl-RS"/>
        </w:rPr>
      </w:pPr>
    </w:p>
    <w:p w:rsidR="00C74A75" w:rsidRDefault="00C74A75" w:rsidP="009F5C5A">
      <w:pPr>
        <w:pStyle w:val="NoSpacing"/>
        <w:ind w:firstLine="720"/>
        <w:jc w:val="both"/>
        <w:rPr>
          <w:bCs/>
          <w:lang w:val="sr-Cyrl-RS"/>
        </w:rPr>
      </w:pPr>
      <w:r>
        <w:rPr>
          <w:bCs/>
          <w:lang w:val="sr-Cyrl-RS"/>
        </w:rPr>
        <w:t>Стручну и административно техничку подршку Савету Борског управног округа пружа Стручна служба БОрског управног округа.</w:t>
      </w:r>
    </w:p>
    <w:p w:rsidR="00C74A75" w:rsidRDefault="00C74A75" w:rsidP="009F5C5A">
      <w:pPr>
        <w:pStyle w:val="NoSpacing"/>
        <w:ind w:firstLine="720"/>
        <w:jc w:val="both"/>
        <w:rPr>
          <w:bCs/>
          <w:lang w:val="sr-Cyrl-RS"/>
        </w:rPr>
      </w:pPr>
    </w:p>
    <w:p w:rsidR="00C74A75" w:rsidRDefault="00C74A75" w:rsidP="00C74A75">
      <w:pPr>
        <w:pStyle w:val="NoSpacing"/>
        <w:ind w:firstLine="720"/>
        <w:jc w:val="center"/>
        <w:rPr>
          <w:bCs/>
          <w:lang w:val="sr-Cyrl-RS"/>
        </w:rPr>
      </w:pPr>
      <w:r>
        <w:rPr>
          <w:bCs/>
          <w:lang w:val="sr-Cyrl-RS"/>
        </w:rPr>
        <w:t>Члан 9</w:t>
      </w:r>
    </w:p>
    <w:p w:rsidR="00C74A75" w:rsidRDefault="00C74A75" w:rsidP="009F5C5A">
      <w:pPr>
        <w:pStyle w:val="NoSpacing"/>
        <w:ind w:firstLine="720"/>
        <w:jc w:val="both"/>
        <w:rPr>
          <w:bCs/>
          <w:lang w:val="sr-Cyrl-RS"/>
        </w:rPr>
      </w:pPr>
    </w:p>
    <w:p w:rsidR="00C74A75" w:rsidRDefault="00C74A75" w:rsidP="009F5C5A">
      <w:pPr>
        <w:pStyle w:val="NoSpacing"/>
        <w:ind w:firstLine="720"/>
        <w:jc w:val="both"/>
        <w:rPr>
          <w:bCs/>
          <w:lang w:val="sr-Cyrl-RS"/>
        </w:rPr>
      </w:pPr>
      <w:r>
        <w:rPr>
          <w:bCs/>
          <w:lang w:val="sr-Cyrl-RS"/>
        </w:rPr>
        <w:t xml:space="preserve">Овај пословник о раду донет је у складу са Уредбом о управним окрузима и Уредбом о начну рада Савета управног округа </w:t>
      </w:r>
      <w:r>
        <w:rPr>
          <w:bCs/>
          <w:lang w:val="sr-Cyrl-RS"/>
        </w:rPr>
        <w:t>(„Службени гласник РС“, број 15/06</w:t>
      </w:r>
      <w:r>
        <w:rPr>
          <w:bCs/>
          <w:lang w:val="sr-Cyrl-RS"/>
        </w:rPr>
        <w:t xml:space="preserve"> ) и ступа на сангу даном усвајања од стране Савета Б</w:t>
      </w:r>
      <w:r w:rsidR="00A25551">
        <w:rPr>
          <w:bCs/>
          <w:lang w:val="sr-Cyrl-RS"/>
        </w:rPr>
        <w:t>о</w:t>
      </w:r>
      <w:r>
        <w:rPr>
          <w:bCs/>
          <w:lang w:val="sr-Cyrl-RS"/>
        </w:rPr>
        <w:t>рског управног округа.</w:t>
      </w:r>
    </w:p>
    <w:p w:rsidR="00C74A75" w:rsidRDefault="00C74A75" w:rsidP="009F5C5A">
      <w:pPr>
        <w:pStyle w:val="NoSpacing"/>
        <w:ind w:firstLine="720"/>
        <w:jc w:val="both"/>
        <w:rPr>
          <w:bCs/>
          <w:lang w:val="sr-Cyrl-RS"/>
        </w:rPr>
      </w:pPr>
    </w:p>
    <w:p w:rsidR="00C74A75" w:rsidRDefault="00C74A75" w:rsidP="009F5C5A">
      <w:pPr>
        <w:pStyle w:val="NoSpacing"/>
        <w:ind w:firstLine="720"/>
        <w:jc w:val="both"/>
        <w:rPr>
          <w:bCs/>
          <w:lang w:val="sr-Cyrl-RS"/>
        </w:rPr>
      </w:pPr>
    </w:p>
    <w:p w:rsidR="00C74A75" w:rsidRDefault="00C74A75" w:rsidP="009F5C5A">
      <w:pPr>
        <w:pStyle w:val="NoSpacing"/>
        <w:ind w:firstLine="720"/>
        <w:jc w:val="both"/>
        <w:rPr>
          <w:bCs/>
          <w:lang w:val="sr-Cyrl-RS"/>
        </w:rPr>
      </w:pPr>
    </w:p>
    <w:p w:rsidR="00C74A75" w:rsidRDefault="00C74A75" w:rsidP="009F5C5A">
      <w:pPr>
        <w:pStyle w:val="NoSpacing"/>
        <w:ind w:firstLine="720"/>
        <w:jc w:val="both"/>
        <w:rPr>
          <w:bCs/>
          <w:lang w:val="sr-Cyrl-RS"/>
        </w:rPr>
      </w:pPr>
    </w:p>
    <w:p w:rsidR="00C74A75" w:rsidRDefault="00C74A75" w:rsidP="009F5C5A">
      <w:pPr>
        <w:pStyle w:val="NoSpacing"/>
        <w:ind w:firstLine="720"/>
        <w:jc w:val="both"/>
        <w:rPr>
          <w:bCs/>
          <w:lang w:val="sr-Cyrl-RS"/>
        </w:rPr>
      </w:pPr>
      <w:r>
        <w:rPr>
          <w:bCs/>
          <w:lang w:val="sr-Cyrl-RS"/>
        </w:rPr>
        <w:t xml:space="preserve">                                                                                   Председник Савета</w:t>
      </w:r>
    </w:p>
    <w:p w:rsidR="00C74A75" w:rsidRDefault="00C74A75" w:rsidP="009F5C5A">
      <w:pPr>
        <w:pStyle w:val="NoSpacing"/>
        <w:ind w:firstLine="720"/>
        <w:jc w:val="both"/>
        <w:rPr>
          <w:bCs/>
          <w:lang w:val="sr-Cyrl-RS"/>
        </w:rPr>
      </w:pPr>
      <w:r>
        <w:rPr>
          <w:bCs/>
          <w:lang w:val="sr-Cyrl-RS"/>
        </w:rPr>
        <w:t xml:space="preserve">                                                                              Борског управног округа</w:t>
      </w:r>
    </w:p>
    <w:p w:rsidR="00C74A75" w:rsidRDefault="00C74A75" w:rsidP="009F5C5A">
      <w:pPr>
        <w:pStyle w:val="NoSpacing"/>
        <w:ind w:firstLine="720"/>
        <w:jc w:val="both"/>
        <w:rPr>
          <w:bCs/>
          <w:lang w:val="sr-Cyrl-RS"/>
        </w:rPr>
      </w:pPr>
      <w:r>
        <w:rPr>
          <w:bCs/>
          <w:lang w:val="sr-Cyrl-RS"/>
        </w:rPr>
        <w:t xml:space="preserve">                                                                              Мр Владимир Станк</w:t>
      </w:r>
      <w:r w:rsidR="00A25551">
        <w:rPr>
          <w:bCs/>
          <w:lang w:val="sr-Cyrl-RS"/>
        </w:rPr>
        <w:t>о</w:t>
      </w:r>
      <w:r>
        <w:rPr>
          <w:bCs/>
          <w:lang w:val="sr-Cyrl-RS"/>
        </w:rPr>
        <w:t>в</w:t>
      </w:r>
      <w:bookmarkStart w:id="0" w:name="_GoBack"/>
      <w:bookmarkEnd w:id="0"/>
      <w:r>
        <w:rPr>
          <w:bCs/>
          <w:lang w:val="sr-Cyrl-RS"/>
        </w:rPr>
        <w:t>ић</w:t>
      </w:r>
    </w:p>
    <w:p w:rsidR="003D7B85" w:rsidRDefault="003D7B85" w:rsidP="009F5C5A">
      <w:pPr>
        <w:pStyle w:val="NoSpacing"/>
        <w:ind w:firstLine="720"/>
        <w:jc w:val="both"/>
        <w:rPr>
          <w:bCs/>
          <w:lang w:val="sr-Cyrl-RS"/>
        </w:rPr>
      </w:pPr>
    </w:p>
    <w:p w:rsidR="003D7B85" w:rsidRDefault="003D7B85" w:rsidP="009F5C5A">
      <w:pPr>
        <w:pStyle w:val="NoSpacing"/>
        <w:ind w:firstLine="720"/>
        <w:jc w:val="both"/>
        <w:rPr>
          <w:bCs/>
          <w:lang w:val="sr-Cyrl-RS"/>
        </w:rPr>
      </w:pPr>
    </w:p>
    <w:p w:rsidR="003D7B85" w:rsidRPr="009F5C5A" w:rsidRDefault="003D7B85" w:rsidP="009F5C5A">
      <w:pPr>
        <w:pStyle w:val="NoSpacing"/>
        <w:ind w:firstLine="720"/>
        <w:jc w:val="both"/>
        <w:rPr>
          <w:bCs/>
          <w:lang w:val="sr-Cyrl-RS"/>
        </w:rPr>
      </w:pPr>
    </w:p>
    <w:p w:rsidR="00607EA6" w:rsidRDefault="00607EA6"/>
    <w:sectPr w:rsidR="00607E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FB5"/>
    <w:rsid w:val="002435D1"/>
    <w:rsid w:val="003B179A"/>
    <w:rsid w:val="003D7B85"/>
    <w:rsid w:val="00490FB5"/>
    <w:rsid w:val="00607EA6"/>
    <w:rsid w:val="00954497"/>
    <w:rsid w:val="009F5C5A"/>
    <w:rsid w:val="00A25551"/>
    <w:rsid w:val="00C74A75"/>
    <w:rsid w:val="00D52A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285B1"/>
  <w15:chartTrackingRefBased/>
  <w15:docId w15:val="{384FA5E4-010A-443A-81D9-1292EADF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0FB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0FB5"/>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453</Words>
  <Characters>2587</Characters>
  <Application>Microsoft Office Word</Application>
  <DocSecurity>0</DocSecurity>
  <Lines>21</Lines>
  <Paragraphs>6</Paragraphs>
  <ScaleCrop>false</ScaleCrop>
  <Company>HP</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dc:creator>
  <cp:keywords/>
  <dc:description/>
  <cp:lastModifiedBy>Mirjana</cp:lastModifiedBy>
  <cp:revision>9</cp:revision>
  <dcterms:created xsi:type="dcterms:W3CDTF">2025-02-05T09:07:00Z</dcterms:created>
  <dcterms:modified xsi:type="dcterms:W3CDTF">2025-02-05T09:28:00Z</dcterms:modified>
</cp:coreProperties>
</file>